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8EF" w:rsidRPr="006C7D0E" w:rsidRDefault="00E438EF" w:rsidP="006C7D0E">
      <w:pPr>
        <w:jc w:val="center"/>
        <w:rPr>
          <w:kern w:val="36"/>
          <w:sz w:val="48"/>
        </w:rPr>
      </w:pPr>
      <w:r w:rsidRPr="006C7D0E">
        <w:rPr>
          <w:kern w:val="36"/>
          <w:sz w:val="48"/>
        </w:rPr>
        <w:t>«Жизнеописание Конфуция. Альбом»</w:t>
      </w:r>
    </w:p>
    <w:p w:rsidR="00E438EF" w:rsidRPr="00AC4E7F" w:rsidRDefault="00E438EF" w:rsidP="006C7D0E">
      <w:pPr>
        <w:jc w:val="center"/>
        <w:rPr>
          <w:i/>
          <w:sz w:val="24"/>
          <w:szCs w:val="21"/>
        </w:rPr>
      </w:pPr>
      <w:r w:rsidRPr="006C7D0E">
        <w:rPr>
          <w:i/>
          <w:sz w:val="24"/>
          <w:szCs w:val="21"/>
        </w:rPr>
        <w:t>источник: Пекинская вечерняя газета от 29 апреля 2020 г. 25 авторов.</w:t>
      </w:r>
    </w:p>
    <w:p w:rsidR="006C7D0E" w:rsidRPr="00AC4E7F" w:rsidRDefault="006C7D0E" w:rsidP="006C7D0E">
      <w:pPr>
        <w:jc w:val="center"/>
        <w:rPr>
          <w:i/>
          <w:sz w:val="13"/>
          <w:szCs w:val="9"/>
        </w:rPr>
      </w:pPr>
    </w:p>
    <w:p w:rsidR="00E438EF" w:rsidRPr="00476197" w:rsidRDefault="00E438EF" w:rsidP="006C7D0E">
      <w:pPr>
        <w:jc w:val="center"/>
        <w:rPr>
          <w:color w:val="999999"/>
          <w:sz w:val="9"/>
          <w:szCs w:val="9"/>
        </w:rPr>
      </w:pPr>
      <w:r>
        <w:rPr>
          <w:noProof/>
          <w:color w:val="999999"/>
          <w:sz w:val="9"/>
          <w:szCs w:val="9"/>
          <w:lang w:eastAsia="ru-RU"/>
        </w:rPr>
        <w:drawing>
          <wp:inline distT="0" distB="0" distL="0" distR="0">
            <wp:extent cx="3773805" cy="2235200"/>
            <wp:effectExtent l="19050" t="0" r="0" b="0"/>
            <wp:docPr id="2" name="Рисунок 1" descr="yxinyu0420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xinyu0420_b"/>
                    <pic:cNvPicPr>
                      <a:picLocks noChangeAspect="1" noChangeArrowheads="1"/>
                    </pic:cNvPicPr>
                  </pic:nvPicPr>
                  <pic:blipFill>
                    <a:blip r:embed="rId4" cstate="print"/>
                    <a:srcRect/>
                    <a:stretch>
                      <a:fillRect/>
                    </a:stretch>
                  </pic:blipFill>
                  <pic:spPr bwMode="auto">
                    <a:xfrm>
                      <a:off x="0" y="0"/>
                      <a:ext cx="3773805" cy="2235200"/>
                    </a:xfrm>
                    <a:prstGeom prst="rect">
                      <a:avLst/>
                    </a:prstGeom>
                    <a:noFill/>
                    <a:ln w="9525">
                      <a:noFill/>
                      <a:miter lim="800000"/>
                      <a:headEnd/>
                      <a:tailEnd/>
                    </a:ln>
                  </pic:spPr>
                </pic:pic>
              </a:graphicData>
            </a:graphic>
          </wp:inline>
        </w:drawing>
      </w:r>
    </w:p>
    <w:p w:rsidR="006C7D0E" w:rsidRDefault="006C7D0E" w:rsidP="00E438EF">
      <w:pPr>
        <w:rPr>
          <w:color w:val="333333"/>
          <w:sz w:val="17"/>
          <w:szCs w:val="17"/>
          <w:lang w:val="en-US"/>
        </w:rPr>
      </w:pPr>
    </w:p>
    <w:p w:rsidR="00E438EF" w:rsidRPr="006C7D0E" w:rsidRDefault="00E438EF" w:rsidP="006C7D0E">
      <w:pPr>
        <w:ind w:left="851" w:right="851"/>
        <w:rPr>
          <w:color w:val="333333"/>
          <w:sz w:val="24"/>
          <w:szCs w:val="17"/>
        </w:rPr>
      </w:pPr>
      <w:r w:rsidRPr="006C7D0E">
        <w:rPr>
          <w:color w:val="333333"/>
          <w:sz w:val="24"/>
          <w:szCs w:val="17"/>
        </w:rPr>
        <w:t xml:space="preserve">На рисунке показана часть альбома "Семья Конфуция", анонимные картины династии </w:t>
      </w:r>
      <w:proofErr w:type="spellStart"/>
      <w:r w:rsidRPr="006C7D0E">
        <w:rPr>
          <w:color w:val="333333"/>
          <w:sz w:val="24"/>
          <w:szCs w:val="17"/>
        </w:rPr>
        <w:t>Цин</w:t>
      </w:r>
      <w:proofErr w:type="spellEnd"/>
      <w:r w:rsidRPr="006C7D0E">
        <w:rPr>
          <w:color w:val="333333"/>
          <w:sz w:val="24"/>
          <w:szCs w:val="17"/>
        </w:rPr>
        <w:t xml:space="preserve">. Слева направо и сверху вниз четыре изображения: «Встреча в </w:t>
      </w:r>
      <w:proofErr w:type="spellStart"/>
      <w:r w:rsidRPr="006C7D0E">
        <w:rPr>
          <w:color w:val="333333"/>
          <w:sz w:val="24"/>
          <w:szCs w:val="17"/>
        </w:rPr>
        <w:t>Цзягу</w:t>
      </w:r>
      <w:proofErr w:type="spellEnd"/>
      <w:r w:rsidRPr="006C7D0E">
        <w:rPr>
          <w:color w:val="333333"/>
          <w:sz w:val="24"/>
          <w:szCs w:val="17"/>
        </w:rPr>
        <w:t xml:space="preserve">», «Наречение в честь подарка», «Обучение этикету у </w:t>
      </w:r>
      <w:proofErr w:type="spellStart"/>
      <w:r w:rsidRPr="006C7D0E">
        <w:rPr>
          <w:color w:val="333333"/>
          <w:sz w:val="24"/>
          <w:szCs w:val="17"/>
        </w:rPr>
        <w:t>Лао-цзы</w:t>
      </w:r>
      <w:proofErr w:type="spellEnd"/>
      <w:r w:rsidRPr="006C7D0E">
        <w:rPr>
          <w:color w:val="333333"/>
          <w:sz w:val="24"/>
          <w:szCs w:val="17"/>
        </w:rPr>
        <w:t>» и «Служба Смотрителем скотного двора».</w:t>
      </w:r>
    </w:p>
    <w:p w:rsidR="00E438EF" w:rsidRDefault="00E438EF" w:rsidP="00E438EF">
      <w:pPr>
        <w:rPr>
          <w:rStyle w:val="tlid-translation"/>
        </w:rPr>
      </w:pPr>
    </w:p>
    <w:p w:rsidR="00E438EF" w:rsidRPr="00AC4E7F" w:rsidRDefault="00E438EF" w:rsidP="00E438EF">
      <w:pPr>
        <w:rPr>
          <w:rStyle w:val="tlid-translation"/>
          <w:rFonts w:cs="Times New Roman"/>
          <w:b/>
          <w:sz w:val="32"/>
        </w:rPr>
      </w:pPr>
      <w:r w:rsidRPr="00021D95">
        <w:rPr>
          <w:rStyle w:val="tlid-translation"/>
          <w:rFonts w:cs="Times New Roman"/>
          <w:b/>
          <w:sz w:val="32"/>
        </w:rPr>
        <w:t xml:space="preserve">Ли </w:t>
      </w:r>
      <w:proofErr w:type="spellStart"/>
      <w:r w:rsidRPr="00021D95">
        <w:rPr>
          <w:rStyle w:val="tlid-translation"/>
          <w:rFonts w:cs="Times New Roman"/>
          <w:b/>
          <w:sz w:val="32"/>
        </w:rPr>
        <w:t>Сюаньчжи</w:t>
      </w:r>
      <w:proofErr w:type="spellEnd"/>
    </w:p>
    <w:p w:rsidR="006C7D0E" w:rsidRPr="00AC4E7F" w:rsidRDefault="006C7D0E" w:rsidP="00E438EF"/>
    <w:p w:rsidR="00E438EF" w:rsidRDefault="00E438EF" w:rsidP="00E438EF">
      <w:pPr>
        <w:rPr>
          <w:rStyle w:val="tlid-translation"/>
          <w:rFonts w:cs="Times New Roman"/>
        </w:rPr>
      </w:pPr>
      <w:r w:rsidRPr="00476197">
        <w:rPr>
          <w:rStyle w:val="tlid-translation"/>
          <w:rFonts w:cs="Times New Roman"/>
        </w:rPr>
        <w:t>Истории</w:t>
      </w:r>
      <w:r w:rsidR="006C7D0E" w:rsidRPr="006C7D0E">
        <w:rPr>
          <w:rStyle w:val="tlid-translation"/>
          <w:rFonts w:cs="Times New Roman"/>
        </w:rPr>
        <w:t xml:space="preserve"> </w:t>
      </w:r>
      <w:r w:rsidR="006C7D0E">
        <w:rPr>
          <w:rStyle w:val="tlid-translation"/>
          <w:rFonts w:cs="Times New Roman"/>
        </w:rPr>
        <w:t>из жизни</w:t>
      </w:r>
      <w:r w:rsidRPr="00476197">
        <w:rPr>
          <w:rStyle w:val="tlid-translation"/>
          <w:rFonts w:cs="Times New Roman"/>
        </w:rPr>
        <w:t xml:space="preserve"> Конфуция и мысли Конфуция сопровожда</w:t>
      </w:r>
      <w:r w:rsidR="006C7D0E">
        <w:rPr>
          <w:rStyle w:val="tlid-translation"/>
          <w:rFonts w:cs="Times New Roman"/>
        </w:rPr>
        <w:t>ют</w:t>
      </w:r>
      <w:r w:rsidRPr="00476197">
        <w:rPr>
          <w:rStyle w:val="tlid-translation"/>
          <w:rFonts w:cs="Times New Roman"/>
        </w:rPr>
        <w:t xml:space="preserve"> рост почти каждого китайца. 27 декабря 2019 года в Национальном музее Китая открылась «Культурная выставка</w:t>
      </w:r>
      <w:r w:rsidR="005F38ED">
        <w:rPr>
          <w:rStyle w:val="tlid-translation"/>
          <w:rFonts w:cs="Times New Roman"/>
        </w:rPr>
        <w:t>:</w:t>
      </w:r>
      <w:r w:rsidRPr="00476197">
        <w:rPr>
          <w:rStyle w:val="tlid-translation"/>
          <w:rFonts w:cs="Times New Roman"/>
        </w:rPr>
        <w:t xml:space="preserve"> </w:t>
      </w:r>
      <w:r w:rsidR="005F38ED">
        <w:rPr>
          <w:rStyle w:val="tlid-translation"/>
          <w:rFonts w:cs="Times New Roman"/>
        </w:rPr>
        <w:t>Высокая добродетель</w:t>
      </w:r>
      <w:r w:rsidRPr="00476197">
        <w:rPr>
          <w:rStyle w:val="tlid-translation"/>
          <w:rFonts w:cs="Times New Roman"/>
        </w:rPr>
        <w:t xml:space="preserve"> — Конфуций». Из-за воздействия эпидемии Национальный музей Китая в настоящее время закрыт для посещения, и в этот период посетители могут зайти на официальный сайт Национального музея Китая, чтобы узнать о выставке. Выставка объединяет более 240 предметов (наборов) драгоценных культурных реликвий, старинных книг и произведений искусства общим числом более 700 штук.</w:t>
      </w:r>
    </w:p>
    <w:p w:rsidR="006C7D0E" w:rsidRPr="00476197" w:rsidRDefault="006C7D0E" w:rsidP="00E438EF"/>
    <w:p w:rsidR="00E438EF" w:rsidRDefault="00E438EF" w:rsidP="00E438EF">
      <w:pPr>
        <w:rPr>
          <w:rStyle w:val="tlid-translation"/>
          <w:rFonts w:cs="Times New Roman"/>
        </w:rPr>
      </w:pPr>
      <w:r w:rsidRPr="00476197">
        <w:rPr>
          <w:rStyle w:val="tlid-translation"/>
          <w:rFonts w:cs="Times New Roman"/>
        </w:rPr>
        <w:t xml:space="preserve">Конфуций известен как «Учитель и образец для всех поколений», и одна из самых важных коннотаций его образовательной мысли — влиять на простых людей и обучать их через поэзию и музыку. Конфуций почти всю свою жизнь считал музыку хорошим спутником, не расставаясь с ней ни на миг. </w:t>
      </w:r>
      <w:proofErr w:type="gramStart"/>
      <w:r w:rsidRPr="00476197">
        <w:rPr>
          <w:rStyle w:val="tlid-translation"/>
          <w:rFonts w:cs="Times New Roman"/>
        </w:rPr>
        <w:t>В</w:t>
      </w:r>
      <w:proofErr w:type="gramEnd"/>
      <w:r w:rsidRPr="00476197">
        <w:rPr>
          <w:rStyle w:val="tlid-translation"/>
          <w:rFonts w:cs="Times New Roman"/>
        </w:rPr>
        <w:t xml:space="preserve"> «</w:t>
      </w:r>
      <w:proofErr w:type="gramStart"/>
      <w:r w:rsidRPr="00476197">
        <w:rPr>
          <w:rStyle w:val="tlid-translation"/>
          <w:rFonts w:cs="Times New Roman"/>
        </w:rPr>
        <w:t>Лунь</w:t>
      </w:r>
      <w:proofErr w:type="gramEnd"/>
      <w:r w:rsidRPr="00476197">
        <w:rPr>
          <w:rStyle w:val="tlid-translation"/>
          <w:rFonts w:cs="Times New Roman"/>
        </w:rPr>
        <w:t xml:space="preserve"> </w:t>
      </w:r>
      <w:proofErr w:type="spellStart"/>
      <w:r w:rsidRPr="00476197">
        <w:rPr>
          <w:rStyle w:val="tlid-translation"/>
          <w:rFonts w:cs="Times New Roman"/>
        </w:rPr>
        <w:t>Юй</w:t>
      </w:r>
      <w:proofErr w:type="spellEnd"/>
      <w:r w:rsidRPr="00476197">
        <w:rPr>
          <w:rStyle w:val="tlid-translation"/>
          <w:rFonts w:cs="Times New Roman"/>
        </w:rPr>
        <w:t xml:space="preserve">», гл. 7, §13 сказано: «Учитель, находясь в </w:t>
      </w:r>
      <w:proofErr w:type="spellStart"/>
      <w:r w:rsidRPr="00476197">
        <w:rPr>
          <w:rStyle w:val="tlid-translation"/>
          <w:rFonts w:cs="Times New Roman"/>
        </w:rPr>
        <w:t>Ци</w:t>
      </w:r>
      <w:proofErr w:type="spellEnd"/>
      <w:r w:rsidRPr="00476197">
        <w:rPr>
          <w:rStyle w:val="tlid-translation"/>
          <w:rFonts w:cs="Times New Roman"/>
        </w:rPr>
        <w:t xml:space="preserve">, услышал мелодию </w:t>
      </w:r>
      <w:proofErr w:type="spellStart"/>
      <w:r w:rsidRPr="006E29E8">
        <w:rPr>
          <w:rStyle w:val="tlid-translation"/>
          <w:rFonts w:cs="Times New Roman"/>
          <w:i/>
        </w:rPr>
        <w:t>шао</w:t>
      </w:r>
      <w:proofErr w:type="spellEnd"/>
      <w:r w:rsidRPr="00476197">
        <w:rPr>
          <w:rStyle w:val="tlid-translation"/>
          <w:rFonts w:cs="Times New Roman"/>
        </w:rPr>
        <w:t>. После этого три месяца он не чувствовал вкуса мяса. Он сказал: “Никогда не представлял себе, что музыка может вызвать такое воодушевление”»</w:t>
      </w:r>
      <w:r w:rsidR="006C7D0E">
        <w:rPr>
          <w:rStyle w:val="tlid-translation"/>
          <w:rFonts w:cs="Times New Roman"/>
        </w:rPr>
        <w:t>.</w:t>
      </w:r>
    </w:p>
    <w:p w:rsidR="006E29E8" w:rsidRDefault="006E29E8" w:rsidP="00E438EF">
      <w:pPr>
        <w:rPr>
          <w:rStyle w:val="tlid-translation"/>
          <w:rFonts w:cs="Times New Roman"/>
        </w:rPr>
      </w:pPr>
    </w:p>
    <w:p w:rsidR="006E29E8" w:rsidRPr="00021D95" w:rsidRDefault="006E29E8" w:rsidP="00E438EF">
      <w:pPr>
        <w:rPr>
          <w:rStyle w:val="tlid-translation"/>
          <w:rFonts w:asciiTheme="minorHAnsi" w:hAnsiTheme="minorHAnsi" w:cstheme="minorHAnsi"/>
        </w:rPr>
      </w:pPr>
      <w:proofErr w:type="gramStart"/>
      <w:r w:rsidRPr="00021D95">
        <w:rPr>
          <w:rStyle w:val="tlid-translation"/>
          <w:rFonts w:asciiTheme="minorHAnsi" w:hAnsiTheme="minorHAnsi" w:cstheme="minorHAnsi"/>
        </w:rPr>
        <w:t>[</w:t>
      </w:r>
      <w:proofErr w:type="spellStart"/>
      <w:r w:rsidR="00021D95" w:rsidRPr="00021D95">
        <w:rPr>
          <w:rFonts w:asciiTheme="minorHAnsi" w:hAnsiTheme="minorHAnsi" w:cstheme="minorHAnsi"/>
        </w:rPr>
        <w:t>Шао</w:t>
      </w:r>
      <w:proofErr w:type="spellEnd"/>
      <w:r w:rsidR="00021D95" w:rsidRPr="00021D95">
        <w:rPr>
          <w:rFonts w:asciiTheme="minorHAnsi" w:hAnsiTheme="minorHAnsi" w:cstheme="minorHAnsi"/>
        </w:rPr>
        <w:t xml:space="preserve">, музыка </w:t>
      </w:r>
      <w:proofErr w:type="spellStart"/>
      <w:r w:rsidR="00021D95" w:rsidRPr="00021D95">
        <w:rPr>
          <w:rFonts w:asciiTheme="minorHAnsi" w:hAnsiTheme="minorHAnsi" w:cstheme="minorHAnsi"/>
        </w:rPr>
        <w:t>Шуня</w:t>
      </w:r>
      <w:proofErr w:type="spellEnd"/>
      <w:r w:rsidR="00021D95" w:rsidRPr="00021D95">
        <w:rPr>
          <w:rFonts w:asciiTheme="minorHAnsi" w:hAnsiTheme="minorHAnsi" w:cstheme="minorHAnsi"/>
        </w:rPr>
        <w:t xml:space="preserve"> — </w:t>
      </w:r>
      <w:r w:rsidR="00021D95" w:rsidRPr="00021D95">
        <w:rPr>
          <w:rFonts w:asciiTheme="minorHAnsi" w:hAnsiTheme="minorHAnsi" w:cstheme="minorHAnsi"/>
          <w:iCs/>
        </w:rPr>
        <w:t xml:space="preserve">название музыкального произведения, авторство которого легенда приписывает </w:t>
      </w:r>
      <w:r w:rsidR="00021D95" w:rsidRPr="00021D95">
        <w:rPr>
          <w:rFonts w:ascii="SimSun" w:eastAsia="SimSun" w:hAnsi="SimSun" w:cstheme="minorHAnsi" w:hint="eastAsia"/>
          <w:iCs/>
        </w:rPr>
        <w:t>舜</w:t>
      </w:r>
      <w:r w:rsidR="00021D95" w:rsidRPr="00021D95">
        <w:rPr>
          <w:rFonts w:asciiTheme="minorHAnsi" w:hAnsiTheme="minorHAnsi" w:cstheme="minorHAnsi"/>
          <w:iCs/>
        </w:rPr>
        <w:t xml:space="preserve"> </w:t>
      </w:r>
      <w:proofErr w:type="spellStart"/>
      <w:r w:rsidR="00021D95" w:rsidRPr="00021D95">
        <w:rPr>
          <w:rFonts w:asciiTheme="minorHAnsi" w:hAnsiTheme="minorHAnsi" w:cstheme="minorHAnsi"/>
          <w:iCs/>
        </w:rPr>
        <w:t>Шуню</w:t>
      </w:r>
      <w:proofErr w:type="spellEnd"/>
      <w:r w:rsidR="00021D95">
        <w:rPr>
          <w:rFonts w:asciiTheme="minorHAnsi" w:hAnsiTheme="minorHAnsi" w:cstheme="minorHAnsi"/>
          <w:iCs/>
        </w:rPr>
        <w:t>.</w:t>
      </w:r>
      <w:proofErr w:type="gramEnd"/>
      <w:r w:rsidRPr="00021D95">
        <w:rPr>
          <w:rStyle w:val="tlid-translation"/>
          <w:rFonts w:asciiTheme="minorHAnsi" w:hAnsiTheme="minorHAnsi" w:cstheme="minorHAnsi"/>
        </w:rPr>
        <w:t xml:space="preserve"> </w:t>
      </w:r>
      <w:proofErr w:type="spellStart"/>
      <w:proofErr w:type="gramStart"/>
      <w:r w:rsidR="00021D95">
        <w:rPr>
          <w:rStyle w:val="tlid-translation"/>
          <w:rFonts w:asciiTheme="minorHAnsi" w:hAnsiTheme="minorHAnsi" w:cstheme="minorHAnsi"/>
        </w:rPr>
        <w:t>Шунь</w:t>
      </w:r>
      <w:proofErr w:type="spellEnd"/>
      <w:r w:rsidR="00021D95">
        <w:rPr>
          <w:rStyle w:val="tlid-translation"/>
          <w:rFonts w:asciiTheme="minorHAnsi" w:hAnsiTheme="minorHAnsi" w:cstheme="minorHAnsi"/>
        </w:rPr>
        <w:t xml:space="preserve"> — </w:t>
      </w:r>
      <w:r w:rsidR="00021D95" w:rsidRPr="00021D95">
        <w:rPr>
          <w:rStyle w:val="tlid-translation"/>
          <w:rFonts w:asciiTheme="minorHAnsi" w:hAnsiTheme="minorHAnsi" w:cstheme="minorHAnsi"/>
        </w:rPr>
        <w:t>легендарный китайский император, согласно преданиям живший в XXIII веке до н. э., последний из «Пяти Древних Императоров»</w:t>
      </w:r>
      <w:r w:rsidR="00021D95">
        <w:rPr>
          <w:rStyle w:val="tlid-translation"/>
          <w:rFonts w:asciiTheme="minorHAnsi" w:hAnsiTheme="minorHAnsi" w:cstheme="minorHAnsi"/>
        </w:rPr>
        <w:t>.</w:t>
      </w:r>
      <w:proofErr w:type="gramEnd"/>
      <w:r w:rsidR="00021D95">
        <w:rPr>
          <w:rStyle w:val="tlid-translation"/>
          <w:rFonts w:asciiTheme="minorHAnsi" w:hAnsiTheme="minorHAnsi" w:cstheme="minorHAnsi"/>
        </w:rPr>
        <w:t xml:space="preserve"> </w:t>
      </w:r>
      <w:r w:rsidRPr="00021D95">
        <w:rPr>
          <w:rStyle w:val="tlid-translation"/>
          <w:rFonts w:asciiTheme="minorHAnsi" w:hAnsiTheme="minorHAnsi" w:cstheme="minorHAnsi"/>
        </w:rPr>
        <w:t xml:space="preserve">— </w:t>
      </w:r>
      <w:proofErr w:type="gramStart"/>
      <w:r w:rsidRPr="00021D95">
        <w:rPr>
          <w:rStyle w:val="tlid-translation"/>
          <w:rFonts w:asciiTheme="minorHAnsi" w:hAnsiTheme="minorHAnsi" w:cstheme="minorHAnsi"/>
        </w:rPr>
        <w:t>И.Б.]</w:t>
      </w:r>
      <w:proofErr w:type="gramEnd"/>
    </w:p>
    <w:p w:rsidR="006C7D0E" w:rsidRPr="00476197" w:rsidRDefault="006C7D0E" w:rsidP="00E438EF"/>
    <w:p w:rsidR="00E438EF" w:rsidRDefault="00E438EF" w:rsidP="00E438EF">
      <w:pPr>
        <w:rPr>
          <w:rStyle w:val="tlid-translation"/>
          <w:rFonts w:cs="Times New Roman"/>
        </w:rPr>
      </w:pPr>
      <w:r w:rsidRPr="00476197">
        <w:rPr>
          <w:rStyle w:val="tlid-translation"/>
          <w:rFonts w:cs="Times New Roman"/>
        </w:rPr>
        <w:lastRenderedPageBreak/>
        <w:t xml:space="preserve">Конфуций слушал и изучал </w:t>
      </w:r>
      <w:r w:rsidR="006C7D0E">
        <w:rPr>
          <w:rStyle w:val="tlid-translation"/>
          <w:rFonts w:cs="Times New Roman"/>
        </w:rPr>
        <w:t xml:space="preserve">музыку </w:t>
      </w:r>
      <w:proofErr w:type="spellStart"/>
      <w:r w:rsidR="006C7D0E" w:rsidRPr="006C7D0E">
        <w:rPr>
          <w:rStyle w:val="tlid-translation"/>
          <w:rFonts w:cs="Times New Roman"/>
          <w:i/>
        </w:rPr>
        <w:t>ш</w:t>
      </w:r>
      <w:r w:rsidRPr="006C7D0E">
        <w:rPr>
          <w:rStyle w:val="tlid-translation"/>
          <w:rFonts w:cs="Times New Roman"/>
          <w:i/>
        </w:rPr>
        <w:t>ао</w:t>
      </w:r>
      <w:proofErr w:type="spellEnd"/>
      <w:r w:rsidRPr="00476197">
        <w:rPr>
          <w:rStyle w:val="tlid-translation"/>
          <w:rFonts w:cs="Times New Roman"/>
        </w:rPr>
        <w:t xml:space="preserve"> в </w:t>
      </w:r>
      <w:proofErr w:type="spellStart"/>
      <w:r w:rsidRPr="00476197">
        <w:rPr>
          <w:rStyle w:val="tlid-translation"/>
          <w:rFonts w:cs="Times New Roman"/>
        </w:rPr>
        <w:t>Ци</w:t>
      </w:r>
      <w:proofErr w:type="spellEnd"/>
      <w:r w:rsidRPr="00476197">
        <w:rPr>
          <w:rStyle w:val="tlid-translation"/>
          <w:rFonts w:cs="Times New Roman"/>
        </w:rPr>
        <w:t xml:space="preserve">. Он полностью забыл о себе и </w:t>
      </w:r>
      <w:r w:rsidR="00AE1265">
        <w:rPr>
          <w:rStyle w:val="tlid-translation"/>
          <w:rFonts w:cs="Times New Roman"/>
        </w:rPr>
        <w:t>был потрясён</w:t>
      </w:r>
      <w:r w:rsidRPr="00476197">
        <w:rPr>
          <w:rStyle w:val="tlid-translation"/>
          <w:rFonts w:cs="Times New Roman"/>
        </w:rPr>
        <w:t xml:space="preserve">. Он был погружен в </w:t>
      </w:r>
      <w:r w:rsidR="00AE1265">
        <w:rPr>
          <w:rStyle w:val="tlid-translation"/>
          <w:rFonts w:cs="Times New Roman"/>
        </w:rPr>
        <w:t xml:space="preserve">идею музыки </w:t>
      </w:r>
      <w:proofErr w:type="spellStart"/>
      <w:r w:rsidR="006E29E8" w:rsidRPr="006E29E8">
        <w:rPr>
          <w:rStyle w:val="tlid-translation"/>
          <w:rFonts w:cs="Times New Roman"/>
          <w:i/>
        </w:rPr>
        <w:t>шао</w:t>
      </w:r>
      <w:proofErr w:type="spellEnd"/>
      <w:r w:rsidR="00AE1265">
        <w:rPr>
          <w:rStyle w:val="tlid-translation"/>
          <w:rFonts w:cs="Times New Roman"/>
        </w:rPr>
        <w:t xml:space="preserve"> </w:t>
      </w:r>
      <w:r w:rsidRPr="00476197">
        <w:rPr>
          <w:rStyle w:val="tlid-translation"/>
          <w:rFonts w:cs="Times New Roman"/>
        </w:rPr>
        <w:t>на три месяца</w:t>
      </w:r>
      <w:r w:rsidR="00AE1265">
        <w:rPr>
          <w:rStyle w:val="tlid-translation"/>
          <w:rFonts w:cs="Times New Roman"/>
        </w:rPr>
        <w:t xml:space="preserve"> и </w:t>
      </w:r>
      <w:r w:rsidRPr="00476197">
        <w:rPr>
          <w:rStyle w:val="tlid-translation"/>
          <w:rFonts w:cs="Times New Roman"/>
        </w:rPr>
        <w:t>даже не чувствовал мяса во время еды. Он сказал: «</w:t>
      </w:r>
      <w:r w:rsidR="00AE1265" w:rsidRPr="00AE1265">
        <w:rPr>
          <w:rStyle w:val="tlid-translation"/>
          <w:rFonts w:cs="Times New Roman"/>
        </w:rPr>
        <w:t xml:space="preserve">Я не мог себе представить, что красота музыки </w:t>
      </w:r>
      <w:r w:rsidR="00AE1265">
        <w:rPr>
          <w:rStyle w:val="tlid-translation"/>
          <w:rFonts w:cs="Times New Roman"/>
        </w:rPr>
        <w:t>может достигать</w:t>
      </w:r>
      <w:r w:rsidR="00AE1265" w:rsidRPr="00AE1265">
        <w:rPr>
          <w:rStyle w:val="tlid-translation"/>
          <w:rFonts w:cs="Times New Roman"/>
        </w:rPr>
        <w:t xml:space="preserve"> такого уровня</w:t>
      </w:r>
      <w:r w:rsidRPr="00476197">
        <w:rPr>
          <w:rStyle w:val="tlid-translation"/>
          <w:rFonts w:cs="Times New Roman"/>
        </w:rPr>
        <w:t xml:space="preserve">». Из этого видно, что у Конфуция </w:t>
      </w:r>
      <w:r w:rsidR="00AE1265">
        <w:rPr>
          <w:rStyle w:val="tlid-translation"/>
          <w:rFonts w:cs="Times New Roman"/>
        </w:rPr>
        <w:t xml:space="preserve">было </w:t>
      </w:r>
      <w:r w:rsidRPr="00476197">
        <w:rPr>
          <w:rStyle w:val="tlid-translation"/>
          <w:rFonts w:cs="Times New Roman"/>
        </w:rPr>
        <w:t>глубокое чувство музыки.</w:t>
      </w:r>
    </w:p>
    <w:p w:rsidR="00AE1265" w:rsidRPr="00476197" w:rsidRDefault="00AE1265" w:rsidP="00E438EF"/>
    <w:p w:rsidR="00021D95" w:rsidRDefault="00E438EF" w:rsidP="00E438EF">
      <w:pPr>
        <w:rPr>
          <w:rStyle w:val="tlid-translation"/>
          <w:rFonts w:cs="Times New Roman"/>
        </w:rPr>
      </w:pPr>
      <w:proofErr w:type="gramStart"/>
      <w:r w:rsidRPr="00476197">
        <w:rPr>
          <w:rStyle w:val="tlid-translation"/>
          <w:rFonts w:cs="Times New Roman"/>
        </w:rPr>
        <w:t>В</w:t>
      </w:r>
      <w:proofErr w:type="gramEnd"/>
      <w:r w:rsidRPr="00476197">
        <w:rPr>
          <w:rStyle w:val="tlid-translation"/>
          <w:rFonts w:cs="Times New Roman"/>
        </w:rPr>
        <w:t xml:space="preserve"> «</w:t>
      </w:r>
      <w:proofErr w:type="gramStart"/>
      <w:r w:rsidR="009F2D34">
        <w:rPr>
          <w:rStyle w:val="tlid-translation"/>
          <w:rFonts w:cs="Times New Roman"/>
        </w:rPr>
        <w:t>Лунь</w:t>
      </w:r>
      <w:proofErr w:type="gramEnd"/>
      <w:r w:rsidR="009F2D34">
        <w:rPr>
          <w:rStyle w:val="tlid-translation"/>
          <w:rFonts w:cs="Times New Roman"/>
        </w:rPr>
        <w:t xml:space="preserve"> </w:t>
      </w:r>
      <w:proofErr w:type="spellStart"/>
      <w:r w:rsidR="009F2D34">
        <w:rPr>
          <w:rStyle w:val="tlid-translation"/>
          <w:rFonts w:cs="Times New Roman"/>
        </w:rPr>
        <w:t>Юй</w:t>
      </w:r>
      <w:proofErr w:type="spellEnd"/>
      <w:r w:rsidR="009F2D34">
        <w:rPr>
          <w:rStyle w:val="tlid-translation"/>
          <w:rFonts w:cs="Times New Roman"/>
        </w:rPr>
        <w:t xml:space="preserve">», гл. 8, § 8 </w:t>
      </w:r>
      <w:r w:rsidRPr="00476197">
        <w:rPr>
          <w:rStyle w:val="tlid-translation"/>
          <w:rFonts w:cs="Times New Roman"/>
        </w:rPr>
        <w:t xml:space="preserve">Конфуций сказал: </w:t>
      </w:r>
      <w:r w:rsidR="009F2D34">
        <w:rPr>
          <w:rStyle w:val="tlid-translation"/>
          <w:rFonts w:cs="Times New Roman"/>
        </w:rPr>
        <w:t>«</w:t>
      </w:r>
      <w:r w:rsidR="009F2D34" w:rsidRPr="009F2D34">
        <w:rPr>
          <w:rStyle w:val="tlid-translation"/>
          <w:rFonts w:cs="Times New Roman"/>
        </w:rPr>
        <w:t xml:space="preserve">Воодушевляйся “[Книгой] стихов”, опирайся на </w:t>
      </w:r>
      <w:r w:rsidR="009F2D34">
        <w:rPr>
          <w:rStyle w:val="tlid-translation"/>
          <w:rFonts w:cs="Times New Roman"/>
        </w:rPr>
        <w:t>п</w:t>
      </w:r>
      <w:r w:rsidR="009F2D34" w:rsidRPr="009F2D34">
        <w:rPr>
          <w:rStyle w:val="tlid-translation"/>
          <w:rFonts w:cs="Times New Roman"/>
        </w:rPr>
        <w:t>равила, совершенствуйся музыкой</w:t>
      </w:r>
      <w:r w:rsidR="009F2D34">
        <w:rPr>
          <w:rStyle w:val="tlid-translation"/>
          <w:rFonts w:cs="Times New Roman"/>
        </w:rPr>
        <w:t>»</w:t>
      </w:r>
      <w:r w:rsidRPr="00476197">
        <w:rPr>
          <w:rStyle w:val="tlid-translation"/>
          <w:rFonts w:cs="Times New Roman"/>
        </w:rPr>
        <w:t xml:space="preserve">. Конфуций верит, что музыка вдохновляет сердца людей. Он также </w:t>
      </w:r>
      <w:r w:rsidR="009F2D34">
        <w:rPr>
          <w:rStyle w:val="tlid-translation"/>
          <w:rFonts w:cs="Times New Roman"/>
        </w:rPr>
        <w:t>установил обучение игре на</w:t>
      </w:r>
      <w:r w:rsidRPr="00476197">
        <w:rPr>
          <w:rStyle w:val="tlid-translation"/>
          <w:rFonts w:cs="Times New Roman"/>
        </w:rPr>
        <w:t xml:space="preserve"> </w:t>
      </w:r>
      <w:proofErr w:type="spellStart"/>
      <w:r w:rsidR="009F2D34">
        <w:rPr>
          <w:rStyle w:val="tlid-translation"/>
          <w:rFonts w:cs="Times New Roman"/>
        </w:rPr>
        <w:t>ц</w:t>
      </w:r>
      <w:r w:rsidRPr="00476197">
        <w:rPr>
          <w:rStyle w:val="tlid-translation"/>
          <w:rFonts w:cs="Times New Roman"/>
        </w:rPr>
        <w:t>инь</w:t>
      </w:r>
      <w:proofErr w:type="spellEnd"/>
      <w:r w:rsidR="009F2D34">
        <w:rPr>
          <w:rStyle w:val="tlid-translation"/>
          <w:rFonts w:cs="Times New Roman"/>
        </w:rPr>
        <w:t xml:space="preserve"> и</w:t>
      </w:r>
      <w:r w:rsidRPr="00476197">
        <w:rPr>
          <w:rStyle w:val="tlid-translation"/>
          <w:rFonts w:cs="Times New Roman"/>
        </w:rPr>
        <w:t xml:space="preserve"> </w:t>
      </w:r>
      <w:proofErr w:type="spellStart"/>
      <w:r w:rsidR="009F2D34">
        <w:rPr>
          <w:rStyle w:val="tlid-translation"/>
          <w:rFonts w:cs="Times New Roman"/>
        </w:rPr>
        <w:t>с</w:t>
      </w:r>
      <w:r w:rsidRPr="00476197">
        <w:rPr>
          <w:rStyle w:val="tlid-translation"/>
          <w:rFonts w:cs="Times New Roman"/>
        </w:rPr>
        <w:t>э</w:t>
      </w:r>
      <w:proofErr w:type="spellEnd"/>
      <w:r w:rsidR="009F2D34">
        <w:rPr>
          <w:rStyle w:val="tlid-translation"/>
          <w:rFonts w:cs="Times New Roman"/>
        </w:rPr>
        <w:t xml:space="preserve"> [цитра и гусли]</w:t>
      </w:r>
      <w:r w:rsidRPr="00476197">
        <w:rPr>
          <w:rStyle w:val="tlid-translation"/>
          <w:rFonts w:cs="Times New Roman"/>
        </w:rPr>
        <w:t xml:space="preserve"> в качестве </w:t>
      </w:r>
      <w:proofErr w:type="spellStart"/>
      <w:r w:rsidRPr="00476197">
        <w:rPr>
          <w:rStyle w:val="tlid-translation"/>
          <w:rFonts w:cs="Times New Roman"/>
        </w:rPr>
        <w:t>обязательно</w:t>
      </w:r>
      <w:r w:rsidR="009F2D34">
        <w:rPr>
          <w:rStyle w:val="tlid-translation"/>
          <w:rFonts w:cs="Times New Roman"/>
        </w:rPr>
        <w:t>ных</w:t>
      </w:r>
      <w:proofErr w:type="spellEnd"/>
      <w:r w:rsidR="009F2D34">
        <w:rPr>
          <w:rStyle w:val="tlid-translation"/>
          <w:rFonts w:cs="Times New Roman"/>
        </w:rPr>
        <w:t xml:space="preserve"> занятий</w:t>
      </w:r>
      <w:r w:rsidRPr="00476197">
        <w:rPr>
          <w:rStyle w:val="tlid-translation"/>
          <w:rFonts w:cs="Times New Roman"/>
        </w:rPr>
        <w:t xml:space="preserve"> и учил учеников, что «ученый </w:t>
      </w:r>
      <w:r w:rsidR="008D50DA">
        <w:rPr>
          <w:rStyle w:val="tlid-translation"/>
          <w:rFonts w:cs="Times New Roman"/>
        </w:rPr>
        <w:t xml:space="preserve">без причины не </w:t>
      </w:r>
      <w:proofErr w:type="spellStart"/>
      <w:r w:rsidR="008D50DA">
        <w:rPr>
          <w:rStyle w:val="tlid-translation"/>
          <w:rFonts w:cs="Times New Roman"/>
        </w:rPr>
        <w:t>отбрасывет</w:t>
      </w:r>
      <w:proofErr w:type="spellEnd"/>
      <w:r w:rsidR="008D50DA">
        <w:rPr>
          <w:rStyle w:val="tlid-translation"/>
          <w:rFonts w:cs="Times New Roman"/>
        </w:rPr>
        <w:t xml:space="preserve"> </w:t>
      </w:r>
      <w:proofErr w:type="spellStart"/>
      <w:r w:rsidR="008D50DA">
        <w:rPr>
          <w:rStyle w:val="tlid-translation"/>
          <w:rFonts w:cs="Times New Roman"/>
        </w:rPr>
        <w:t>цинь</w:t>
      </w:r>
      <w:proofErr w:type="spellEnd"/>
      <w:r w:rsidR="008D50DA">
        <w:rPr>
          <w:rStyle w:val="tlid-translation"/>
          <w:rFonts w:cs="Times New Roman"/>
        </w:rPr>
        <w:t xml:space="preserve"> и се</w:t>
      </w:r>
      <w:r w:rsidRPr="00476197">
        <w:rPr>
          <w:rStyle w:val="tlid-translation"/>
          <w:rFonts w:cs="Times New Roman"/>
        </w:rPr>
        <w:t>».</w:t>
      </w:r>
      <w:r w:rsidR="008D50DA">
        <w:rPr>
          <w:rStyle w:val="tlid-translation"/>
          <w:rFonts w:cs="Times New Roman"/>
        </w:rPr>
        <w:t xml:space="preserve"> </w:t>
      </w:r>
    </w:p>
    <w:p w:rsidR="00021D95" w:rsidRDefault="00021D95" w:rsidP="00E438EF">
      <w:pPr>
        <w:rPr>
          <w:rStyle w:val="tlid-translation"/>
          <w:rFonts w:cs="Times New Roman"/>
        </w:rPr>
      </w:pPr>
    </w:p>
    <w:p w:rsidR="00E438EF" w:rsidRPr="00021D95" w:rsidRDefault="008D50DA" w:rsidP="00E438EF">
      <w:pPr>
        <w:rPr>
          <w:rStyle w:val="tlid-translation"/>
          <w:rFonts w:asciiTheme="minorHAnsi" w:hAnsiTheme="minorHAnsi" w:cstheme="minorHAnsi"/>
        </w:rPr>
      </w:pPr>
      <w:proofErr w:type="gramStart"/>
      <w:r w:rsidRPr="00021D95">
        <w:rPr>
          <w:rStyle w:val="tlid-translation"/>
          <w:rFonts w:asciiTheme="minorHAnsi" w:hAnsiTheme="minorHAnsi" w:cstheme="minorHAnsi"/>
        </w:rPr>
        <w:t>[Фраза “</w:t>
      </w:r>
      <w:proofErr w:type="spellStart"/>
      <w:r w:rsidRPr="00021D95">
        <w:rPr>
          <w:rStyle w:val="tlid-translation"/>
          <w:rFonts w:asciiTheme="minorHAnsi" w:eastAsia="SimSun" w:hAnsi="SimSun" w:cstheme="minorHAnsi"/>
        </w:rPr>
        <w:t>士无故不撤琴瑟</w:t>
      </w:r>
      <w:proofErr w:type="spellEnd"/>
      <w:r w:rsidRPr="00021D95">
        <w:rPr>
          <w:rStyle w:val="tlid-translation"/>
          <w:rFonts w:asciiTheme="minorHAnsi" w:hAnsiTheme="minorHAnsi" w:cstheme="minorHAnsi"/>
        </w:rPr>
        <w:t xml:space="preserve">”— «ученый без причины не </w:t>
      </w:r>
      <w:proofErr w:type="spellStart"/>
      <w:r w:rsidRPr="00021D95">
        <w:rPr>
          <w:rStyle w:val="tlid-translation"/>
          <w:rFonts w:asciiTheme="minorHAnsi" w:hAnsiTheme="minorHAnsi" w:cstheme="minorHAnsi"/>
        </w:rPr>
        <w:t>отбрасывет</w:t>
      </w:r>
      <w:proofErr w:type="spellEnd"/>
      <w:r w:rsidRPr="00021D95">
        <w:rPr>
          <w:rStyle w:val="tlid-translation"/>
          <w:rFonts w:asciiTheme="minorHAnsi" w:hAnsiTheme="minorHAnsi" w:cstheme="minorHAnsi"/>
        </w:rPr>
        <w:t xml:space="preserve"> </w:t>
      </w:r>
      <w:proofErr w:type="spellStart"/>
      <w:r w:rsidRPr="00021D95">
        <w:rPr>
          <w:rStyle w:val="tlid-translation"/>
          <w:rFonts w:asciiTheme="minorHAnsi" w:hAnsiTheme="minorHAnsi" w:cstheme="minorHAnsi"/>
        </w:rPr>
        <w:t>цинь</w:t>
      </w:r>
      <w:proofErr w:type="spellEnd"/>
      <w:r w:rsidRPr="00021D95">
        <w:rPr>
          <w:rStyle w:val="tlid-translation"/>
          <w:rFonts w:asciiTheme="minorHAnsi" w:hAnsiTheme="minorHAnsi" w:cstheme="minorHAnsi"/>
        </w:rPr>
        <w:t xml:space="preserve"> и се» не встречается в «Лунь </w:t>
      </w:r>
      <w:proofErr w:type="spellStart"/>
      <w:r w:rsidRPr="00021D95">
        <w:rPr>
          <w:rStyle w:val="tlid-translation"/>
          <w:rFonts w:asciiTheme="minorHAnsi" w:hAnsiTheme="minorHAnsi" w:cstheme="minorHAnsi"/>
        </w:rPr>
        <w:t>Юй</w:t>
      </w:r>
      <w:proofErr w:type="spellEnd"/>
      <w:r w:rsidRPr="00021D95">
        <w:rPr>
          <w:rStyle w:val="tlid-translation"/>
          <w:rFonts w:asciiTheme="minorHAnsi" w:hAnsiTheme="minorHAnsi" w:cstheme="minorHAnsi"/>
        </w:rPr>
        <w:t xml:space="preserve">», но она встречается в </w:t>
      </w:r>
      <w:proofErr w:type="spellStart"/>
      <w:r w:rsidRPr="00021D95">
        <w:rPr>
          <w:rStyle w:val="tlid-translation"/>
          <w:rFonts w:asciiTheme="minorHAnsi" w:cstheme="minorHAnsi"/>
        </w:rPr>
        <w:t>禮記</w:t>
      </w:r>
      <w:proofErr w:type="spellEnd"/>
      <w:r w:rsidRPr="00021D95">
        <w:rPr>
          <w:rStyle w:val="tlid-translation"/>
          <w:rFonts w:asciiTheme="minorHAnsi" w:hAnsiTheme="minorHAnsi" w:cstheme="minorHAnsi"/>
        </w:rPr>
        <w:t xml:space="preserve"> — Ли </w:t>
      </w:r>
      <w:proofErr w:type="spellStart"/>
      <w:r w:rsidRPr="00021D95">
        <w:rPr>
          <w:rStyle w:val="tlid-translation"/>
          <w:rFonts w:asciiTheme="minorHAnsi" w:hAnsiTheme="minorHAnsi" w:cstheme="minorHAnsi"/>
        </w:rPr>
        <w:t>цзи</w:t>
      </w:r>
      <w:proofErr w:type="spellEnd"/>
      <w:r w:rsidRPr="00021D95">
        <w:rPr>
          <w:rStyle w:val="tlid-translation"/>
          <w:rFonts w:asciiTheme="minorHAnsi" w:hAnsiTheme="minorHAnsi" w:cstheme="minorHAnsi"/>
        </w:rPr>
        <w:t xml:space="preserve"> — «Записки о благопристойности», гл. </w:t>
      </w:r>
      <w:proofErr w:type="spellStart"/>
      <w:r w:rsidRPr="00021D95">
        <w:rPr>
          <w:rStyle w:val="tlid-translation"/>
          <w:rFonts w:asciiTheme="minorHAnsi" w:eastAsia="SimSun" w:hAnsi="SimSun" w:cstheme="minorHAnsi"/>
        </w:rPr>
        <w:t>曲禮下</w:t>
      </w:r>
      <w:proofErr w:type="spellEnd"/>
      <w:r w:rsidRPr="00021D95">
        <w:rPr>
          <w:rStyle w:val="tlid-translation"/>
          <w:rFonts w:asciiTheme="minorHAnsi" w:hAnsiTheme="minorHAnsi" w:cstheme="minorHAnsi"/>
        </w:rPr>
        <w:t xml:space="preserve"> — </w:t>
      </w:r>
      <w:proofErr w:type="spellStart"/>
      <w:r w:rsidRPr="00021D95">
        <w:rPr>
          <w:rStyle w:val="tlid-translation"/>
          <w:rFonts w:asciiTheme="minorHAnsi" w:hAnsiTheme="minorHAnsi" w:cstheme="minorHAnsi"/>
        </w:rPr>
        <w:t>Qu</w:t>
      </w:r>
      <w:proofErr w:type="spellEnd"/>
      <w:r w:rsidRPr="00021D95">
        <w:rPr>
          <w:rStyle w:val="tlid-translation"/>
          <w:rFonts w:asciiTheme="minorHAnsi" w:hAnsiTheme="minorHAnsi" w:cstheme="minorHAnsi"/>
        </w:rPr>
        <w:t xml:space="preserve"> </w:t>
      </w:r>
      <w:proofErr w:type="spellStart"/>
      <w:r w:rsidRPr="00021D95">
        <w:rPr>
          <w:rStyle w:val="tlid-translation"/>
          <w:rFonts w:asciiTheme="minorHAnsi" w:hAnsiTheme="minorHAnsi" w:cstheme="minorHAnsi"/>
        </w:rPr>
        <w:t>Li</w:t>
      </w:r>
      <w:proofErr w:type="spellEnd"/>
      <w:r w:rsidRPr="00021D95">
        <w:rPr>
          <w:rStyle w:val="tlid-translation"/>
          <w:rFonts w:asciiTheme="minorHAnsi" w:hAnsiTheme="minorHAnsi" w:cstheme="minorHAnsi"/>
        </w:rPr>
        <w:t xml:space="preserve"> II, </w:t>
      </w:r>
      <w:r w:rsidR="004E22F6" w:rsidRPr="00021D95">
        <w:rPr>
          <w:rStyle w:val="tlid-translation"/>
          <w:rFonts w:asciiTheme="minorHAnsi" w:hAnsiTheme="minorHAnsi" w:cstheme="minorHAnsi"/>
        </w:rPr>
        <w:t>§94 с заменой иероглифа “</w:t>
      </w:r>
      <w:r w:rsidR="004E22F6" w:rsidRPr="00021D95">
        <w:rPr>
          <w:rStyle w:val="tlid-translation"/>
          <w:rFonts w:asciiTheme="minorHAnsi" w:eastAsia="SimSun" w:hAnsi="SimSun" w:cstheme="minorHAnsi"/>
        </w:rPr>
        <w:t>无</w:t>
      </w:r>
      <w:r w:rsidR="004E22F6" w:rsidRPr="00021D95">
        <w:rPr>
          <w:rStyle w:val="tlid-translation"/>
          <w:rFonts w:asciiTheme="minorHAnsi" w:hAnsiTheme="minorHAnsi" w:cstheme="minorHAnsi"/>
        </w:rPr>
        <w:t>”</w:t>
      </w:r>
      <w:r w:rsidRPr="00021D95">
        <w:rPr>
          <w:rStyle w:val="tlid-translation"/>
          <w:rFonts w:asciiTheme="minorHAnsi" w:hAnsiTheme="minorHAnsi" w:cstheme="minorHAnsi"/>
        </w:rPr>
        <w:t xml:space="preserve"> традиционной </w:t>
      </w:r>
      <w:proofErr w:type="spellStart"/>
      <w:r w:rsidRPr="00021D95">
        <w:rPr>
          <w:rStyle w:val="tlid-translation"/>
          <w:rFonts w:asciiTheme="minorHAnsi" w:hAnsiTheme="minorHAnsi" w:cstheme="minorHAnsi"/>
        </w:rPr>
        <w:t>разнопи</w:t>
      </w:r>
      <w:r w:rsidR="004E22F6" w:rsidRPr="00021D95">
        <w:rPr>
          <w:rStyle w:val="tlid-translation"/>
          <w:rFonts w:asciiTheme="minorHAnsi" w:hAnsiTheme="minorHAnsi" w:cstheme="minorHAnsi"/>
        </w:rPr>
        <w:t>сью</w:t>
      </w:r>
      <w:proofErr w:type="spellEnd"/>
      <w:r w:rsidRPr="00021D95">
        <w:rPr>
          <w:rStyle w:val="tlid-translation"/>
          <w:rFonts w:asciiTheme="minorHAnsi" w:hAnsiTheme="minorHAnsi" w:cstheme="minorHAnsi"/>
        </w:rPr>
        <w:t xml:space="preserve"> “</w:t>
      </w:r>
      <w:r w:rsidRPr="00021D95">
        <w:rPr>
          <w:rStyle w:val="tlid-translation"/>
          <w:rFonts w:asciiTheme="minorHAnsi" w:eastAsia="SimSun" w:hAnsi="SimSun" w:cstheme="minorHAnsi"/>
        </w:rPr>
        <w:t>無</w:t>
      </w:r>
      <w:r w:rsidRPr="00021D95">
        <w:rPr>
          <w:rStyle w:val="tlid-translation"/>
          <w:rFonts w:asciiTheme="minorHAnsi" w:hAnsiTheme="minorHAnsi" w:cstheme="minorHAnsi"/>
        </w:rPr>
        <w:t>”</w:t>
      </w:r>
      <w:r w:rsidR="004E22F6" w:rsidRPr="00021D95">
        <w:rPr>
          <w:rStyle w:val="tlid-translation"/>
          <w:rFonts w:asciiTheme="minorHAnsi" w:hAnsiTheme="minorHAnsi" w:cstheme="minorHAnsi"/>
        </w:rPr>
        <w:t>.</w:t>
      </w:r>
      <w:proofErr w:type="gramEnd"/>
      <w:r w:rsidR="004E22F6" w:rsidRPr="00021D95">
        <w:rPr>
          <w:rStyle w:val="tlid-translation"/>
          <w:rFonts w:asciiTheme="minorHAnsi" w:hAnsiTheme="minorHAnsi" w:cstheme="minorHAnsi"/>
        </w:rPr>
        <w:t xml:space="preserve"> Считается, что авторами большинства из входящих </w:t>
      </w:r>
      <w:proofErr w:type="gramStart"/>
      <w:r w:rsidR="004E22F6" w:rsidRPr="00021D95">
        <w:rPr>
          <w:rStyle w:val="tlid-translation"/>
          <w:rFonts w:asciiTheme="minorHAnsi" w:hAnsiTheme="minorHAnsi" w:cstheme="minorHAnsi"/>
        </w:rPr>
        <w:t>в</w:t>
      </w:r>
      <w:proofErr w:type="gramEnd"/>
      <w:r w:rsidR="004E22F6" w:rsidRPr="00021D95">
        <w:rPr>
          <w:rStyle w:val="tlid-translation"/>
          <w:rFonts w:asciiTheme="minorHAnsi" w:hAnsiTheme="minorHAnsi" w:cstheme="minorHAnsi"/>
        </w:rPr>
        <w:t xml:space="preserve"> «Ли </w:t>
      </w:r>
      <w:proofErr w:type="spellStart"/>
      <w:r w:rsidR="004E22F6" w:rsidRPr="00021D95">
        <w:rPr>
          <w:rStyle w:val="tlid-translation"/>
          <w:rFonts w:asciiTheme="minorHAnsi" w:hAnsiTheme="minorHAnsi" w:cstheme="minorHAnsi"/>
        </w:rPr>
        <w:t>цзи</w:t>
      </w:r>
      <w:proofErr w:type="spellEnd"/>
      <w:r w:rsidR="004E22F6" w:rsidRPr="00021D95">
        <w:rPr>
          <w:rStyle w:val="tlid-translation"/>
          <w:rFonts w:asciiTheme="minorHAnsi" w:hAnsiTheme="minorHAnsi" w:cstheme="minorHAnsi"/>
        </w:rPr>
        <w:t xml:space="preserve">» </w:t>
      </w:r>
      <w:proofErr w:type="gramStart"/>
      <w:r w:rsidR="004E22F6" w:rsidRPr="00021D95">
        <w:rPr>
          <w:rStyle w:val="tlid-translation"/>
          <w:rFonts w:asciiTheme="minorHAnsi" w:hAnsiTheme="minorHAnsi" w:cstheme="minorHAnsi"/>
        </w:rPr>
        <w:t>глав</w:t>
      </w:r>
      <w:proofErr w:type="gramEnd"/>
      <w:r w:rsidR="004E22F6" w:rsidRPr="00021D95">
        <w:rPr>
          <w:rStyle w:val="tlid-translation"/>
          <w:rFonts w:asciiTheme="minorHAnsi" w:hAnsiTheme="minorHAnsi" w:cstheme="minorHAnsi"/>
        </w:rPr>
        <w:t xml:space="preserve"> принадлежит ученикам Конфуция (непосредственным, а также во втором и третьем поколениях): </w:t>
      </w:r>
      <w:proofErr w:type="spellStart"/>
      <w:r w:rsidR="004E22F6" w:rsidRPr="00021D95">
        <w:rPr>
          <w:rStyle w:val="tlid-translation"/>
          <w:rFonts w:asciiTheme="minorHAnsi" w:hAnsiTheme="minorHAnsi" w:cstheme="minorHAnsi"/>
        </w:rPr>
        <w:t>Цзэн-цзы</w:t>
      </w:r>
      <w:proofErr w:type="spellEnd"/>
      <w:r w:rsidR="004E22F6" w:rsidRPr="00021D95">
        <w:rPr>
          <w:rStyle w:val="tlid-translation"/>
          <w:rFonts w:asciiTheme="minorHAnsi" w:hAnsiTheme="minorHAnsi" w:cstheme="minorHAnsi"/>
        </w:rPr>
        <w:t xml:space="preserve">, </w:t>
      </w:r>
      <w:proofErr w:type="spellStart"/>
      <w:r w:rsidR="004E22F6" w:rsidRPr="00021D95">
        <w:rPr>
          <w:rStyle w:val="tlid-translation"/>
          <w:rFonts w:asciiTheme="minorHAnsi" w:hAnsiTheme="minorHAnsi" w:cstheme="minorHAnsi"/>
        </w:rPr>
        <w:t>Янь</w:t>
      </w:r>
      <w:proofErr w:type="spellEnd"/>
      <w:r w:rsidR="004E22F6" w:rsidRPr="00021D95">
        <w:rPr>
          <w:rStyle w:val="tlid-translation"/>
          <w:rFonts w:asciiTheme="minorHAnsi" w:hAnsiTheme="minorHAnsi" w:cstheme="minorHAnsi"/>
        </w:rPr>
        <w:t xml:space="preserve"> Юаню и другим. </w:t>
      </w:r>
      <w:r w:rsidRPr="00021D95">
        <w:rPr>
          <w:rStyle w:val="tlid-translation"/>
          <w:rFonts w:asciiTheme="minorHAnsi" w:hAnsiTheme="minorHAnsi" w:cstheme="minorHAnsi"/>
        </w:rPr>
        <w:t xml:space="preserve">— </w:t>
      </w:r>
      <w:proofErr w:type="gramStart"/>
      <w:r w:rsidRPr="00021D95">
        <w:rPr>
          <w:rStyle w:val="tlid-translation"/>
          <w:rFonts w:asciiTheme="minorHAnsi" w:hAnsiTheme="minorHAnsi" w:cstheme="minorHAnsi"/>
        </w:rPr>
        <w:t>И.Б.]</w:t>
      </w:r>
      <w:proofErr w:type="gramEnd"/>
    </w:p>
    <w:p w:rsidR="004E22F6" w:rsidRPr="008D50DA" w:rsidRDefault="004E22F6" w:rsidP="00E438EF"/>
    <w:p w:rsidR="00E438EF" w:rsidRDefault="00E438EF" w:rsidP="00E438EF">
      <w:pPr>
        <w:rPr>
          <w:rStyle w:val="tlid-translation"/>
          <w:rFonts w:cs="Times New Roman"/>
        </w:rPr>
      </w:pPr>
      <w:r w:rsidRPr="00476197">
        <w:rPr>
          <w:rStyle w:val="tlid-translation"/>
          <w:rFonts w:cs="Times New Roman"/>
        </w:rPr>
        <w:t>Конфуций всегда связыва</w:t>
      </w:r>
      <w:r w:rsidR="00021D95">
        <w:rPr>
          <w:rStyle w:val="tlid-translation"/>
          <w:rFonts w:cs="Times New Roman"/>
        </w:rPr>
        <w:t>л</w:t>
      </w:r>
      <w:r w:rsidRPr="00476197">
        <w:rPr>
          <w:rStyle w:val="tlid-translation"/>
          <w:rFonts w:cs="Times New Roman"/>
        </w:rPr>
        <w:t xml:space="preserve"> ритуал с музыкой. Стиль и </w:t>
      </w:r>
      <w:r w:rsidR="00021D95">
        <w:rPr>
          <w:rStyle w:val="tlid-translation"/>
          <w:rFonts w:cs="Times New Roman"/>
        </w:rPr>
        <w:t>размах</w:t>
      </w:r>
      <w:r w:rsidRPr="00476197">
        <w:rPr>
          <w:rStyle w:val="tlid-translation"/>
          <w:rFonts w:cs="Times New Roman"/>
        </w:rPr>
        <w:t xml:space="preserve"> музыки должны быть согласованы с </w:t>
      </w:r>
      <w:proofErr w:type="spellStart"/>
      <w:r w:rsidR="005F38ED">
        <w:rPr>
          <w:rStyle w:val="tlid-translation"/>
          <w:rFonts w:cs="Times New Roman"/>
        </w:rPr>
        <w:t>условями</w:t>
      </w:r>
      <w:proofErr w:type="spellEnd"/>
      <w:r w:rsidRPr="00476197">
        <w:rPr>
          <w:rStyle w:val="tlid-translation"/>
          <w:rFonts w:cs="Times New Roman"/>
        </w:rPr>
        <w:t xml:space="preserve"> и уровнем исполнения. </w:t>
      </w:r>
      <w:r w:rsidR="005F38ED">
        <w:rPr>
          <w:rStyle w:val="tlid-translation"/>
          <w:rFonts w:cs="Times New Roman"/>
        </w:rPr>
        <w:t>Разные л</w:t>
      </w:r>
      <w:r w:rsidRPr="00476197">
        <w:rPr>
          <w:rStyle w:val="tlid-translation"/>
          <w:rFonts w:cs="Times New Roman"/>
        </w:rPr>
        <w:t>юди в разных случаях различаются не только по ритуал</w:t>
      </w:r>
      <w:r w:rsidR="005F38ED">
        <w:rPr>
          <w:rStyle w:val="tlid-translation"/>
          <w:rFonts w:cs="Times New Roman"/>
        </w:rPr>
        <w:t>у</w:t>
      </w:r>
      <w:r w:rsidRPr="00476197">
        <w:rPr>
          <w:rStyle w:val="tlid-translation"/>
          <w:rFonts w:cs="Times New Roman"/>
        </w:rPr>
        <w:t>, но</w:t>
      </w:r>
      <w:r w:rsidR="005F38ED">
        <w:rPr>
          <w:rStyle w:val="tlid-translation"/>
          <w:rFonts w:cs="Times New Roman"/>
        </w:rPr>
        <w:t xml:space="preserve"> также </w:t>
      </w:r>
      <w:r w:rsidRPr="00476197">
        <w:rPr>
          <w:rStyle w:val="tlid-translation"/>
          <w:rFonts w:cs="Times New Roman"/>
        </w:rPr>
        <w:t>и по музыке, которую они могут сл</w:t>
      </w:r>
      <w:r w:rsidR="005F38ED">
        <w:rPr>
          <w:rStyle w:val="tlid-translation"/>
          <w:rFonts w:cs="Times New Roman"/>
        </w:rPr>
        <w:t>ы</w:t>
      </w:r>
      <w:r w:rsidRPr="00476197">
        <w:rPr>
          <w:rStyle w:val="tlid-translation"/>
          <w:rFonts w:cs="Times New Roman"/>
        </w:rPr>
        <w:t>шать.</w:t>
      </w:r>
    </w:p>
    <w:p w:rsidR="00021D95" w:rsidRPr="00476197" w:rsidRDefault="00021D95" w:rsidP="00E438EF"/>
    <w:p w:rsidR="00E438EF" w:rsidRDefault="005F38ED" w:rsidP="00E438EF">
      <w:pPr>
        <w:rPr>
          <w:rStyle w:val="tlid-translation"/>
          <w:rFonts w:cs="Times New Roman"/>
        </w:rPr>
      </w:pPr>
      <w:r w:rsidRPr="00476197">
        <w:rPr>
          <w:rStyle w:val="tlid-translation"/>
          <w:rFonts w:cs="Times New Roman"/>
        </w:rPr>
        <w:t>«Культурная выставка</w:t>
      </w:r>
      <w:r>
        <w:rPr>
          <w:rStyle w:val="tlid-translation"/>
          <w:rFonts w:cs="Times New Roman"/>
        </w:rPr>
        <w:t>:</w:t>
      </w:r>
      <w:r w:rsidRPr="00476197">
        <w:rPr>
          <w:rStyle w:val="tlid-translation"/>
          <w:rFonts w:cs="Times New Roman"/>
        </w:rPr>
        <w:t xml:space="preserve"> </w:t>
      </w:r>
      <w:r>
        <w:rPr>
          <w:rStyle w:val="tlid-translation"/>
          <w:rFonts w:cs="Times New Roman"/>
        </w:rPr>
        <w:t>Высокая добродетель</w:t>
      </w:r>
      <w:r w:rsidRPr="00476197">
        <w:rPr>
          <w:rStyle w:val="tlid-translation"/>
          <w:rFonts w:cs="Times New Roman"/>
        </w:rPr>
        <w:t xml:space="preserve"> — Конфуций»</w:t>
      </w:r>
      <w:r w:rsidR="00E438EF" w:rsidRPr="00476197">
        <w:rPr>
          <w:rStyle w:val="tlid-translation"/>
          <w:rFonts w:cs="Times New Roman"/>
        </w:rPr>
        <w:t xml:space="preserve"> подчеркивает это культурными реликвиями. На выставке представлены не только музыкальные инструменты, такие как </w:t>
      </w:r>
      <w:r w:rsidR="003E3015">
        <w:rPr>
          <w:rStyle w:val="tlid-translation"/>
          <w:rFonts w:cs="Times New Roman"/>
        </w:rPr>
        <w:t xml:space="preserve">редкие колокола, </w:t>
      </w:r>
      <w:proofErr w:type="spellStart"/>
      <w:r w:rsidR="003E3015">
        <w:rPr>
          <w:rStyle w:val="tlid-translation"/>
          <w:rFonts w:cs="Times New Roman"/>
        </w:rPr>
        <w:t>цинь</w:t>
      </w:r>
      <w:proofErr w:type="spellEnd"/>
      <w:r w:rsidR="003E3015">
        <w:rPr>
          <w:rStyle w:val="tlid-translation"/>
          <w:rFonts w:cs="Times New Roman"/>
        </w:rPr>
        <w:t xml:space="preserve"> и се</w:t>
      </w:r>
      <w:r w:rsidR="00E438EF" w:rsidRPr="00476197">
        <w:rPr>
          <w:rStyle w:val="tlid-translation"/>
          <w:rFonts w:cs="Times New Roman"/>
        </w:rPr>
        <w:t xml:space="preserve">, но и </w:t>
      </w:r>
      <w:r w:rsidR="005E5F37">
        <w:rPr>
          <w:rStyle w:val="tlid-translation"/>
          <w:rFonts w:cs="Times New Roman"/>
        </w:rPr>
        <w:t>серии рисунков, рассказывающих исторические сюжеты из Древнего Китая</w:t>
      </w:r>
      <w:r w:rsidR="00E438EF" w:rsidRPr="00476197">
        <w:rPr>
          <w:rStyle w:val="tlid-translation"/>
          <w:rFonts w:cs="Times New Roman"/>
        </w:rPr>
        <w:t xml:space="preserve">. </w:t>
      </w:r>
      <w:r w:rsidR="005E5F37">
        <w:rPr>
          <w:rStyle w:val="tlid-translation"/>
        </w:rPr>
        <w:t xml:space="preserve">На выставке </w:t>
      </w:r>
      <w:proofErr w:type="gramStart"/>
      <w:r w:rsidR="005E5F37">
        <w:rPr>
          <w:rStyle w:val="tlid-translation"/>
        </w:rPr>
        <w:t>представлен</w:t>
      </w:r>
      <w:proofErr w:type="gramEnd"/>
      <w:r w:rsidR="005E5F37">
        <w:rPr>
          <w:rStyle w:val="tlid-translation"/>
        </w:rPr>
        <w:t xml:space="preserve"> </w:t>
      </w:r>
      <w:r w:rsidR="005E5F37" w:rsidRPr="005E5F37">
        <w:rPr>
          <w:rStyle w:val="tlid-translation"/>
          <w:rFonts w:cs="Times New Roman"/>
        </w:rPr>
        <w:t>«Жизнеописание Конфуция. Альбом»</w:t>
      </w:r>
      <w:r w:rsidR="005E5F37">
        <w:rPr>
          <w:rStyle w:val="tlid-translation"/>
        </w:rPr>
        <w:t xml:space="preserve"> (Живопись неизвестных художников династии </w:t>
      </w:r>
      <w:proofErr w:type="spellStart"/>
      <w:r w:rsidR="005E5F37">
        <w:rPr>
          <w:rStyle w:val="tlid-translation"/>
        </w:rPr>
        <w:t>Цин</w:t>
      </w:r>
      <w:proofErr w:type="spellEnd"/>
      <w:r w:rsidR="005E5F37">
        <w:rPr>
          <w:rStyle w:val="tlid-translation"/>
        </w:rPr>
        <w:t>»), представляющий собой серию картин, отражающ</w:t>
      </w:r>
      <w:r w:rsidR="00B776FD">
        <w:rPr>
          <w:rStyle w:val="tlid-translation"/>
        </w:rPr>
        <w:t>их различные события из</w:t>
      </w:r>
      <w:r w:rsidR="005E5F37">
        <w:rPr>
          <w:rStyle w:val="tlid-translation"/>
        </w:rPr>
        <w:t xml:space="preserve"> жизни Конфуция, и </w:t>
      </w:r>
      <w:r w:rsidR="00B776FD">
        <w:rPr>
          <w:rStyle w:val="tlid-translation"/>
        </w:rPr>
        <w:t>различные сюжеты из</w:t>
      </w:r>
      <w:r w:rsidR="005E5F37">
        <w:rPr>
          <w:rStyle w:val="tlid-translation"/>
        </w:rPr>
        <w:t xml:space="preserve"> древне</w:t>
      </w:r>
      <w:r w:rsidR="00B776FD">
        <w:rPr>
          <w:rStyle w:val="tlid-translation"/>
        </w:rPr>
        <w:t>го</w:t>
      </w:r>
      <w:r w:rsidR="005E5F37">
        <w:rPr>
          <w:rStyle w:val="tlid-translation"/>
        </w:rPr>
        <w:t xml:space="preserve"> Кита</w:t>
      </w:r>
      <w:r w:rsidR="00B776FD">
        <w:rPr>
          <w:rStyle w:val="tlid-translation"/>
        </w:rPr>
        <w:t>я</w:t>
      </w:r>
      <w:r w:rsidR="005E5F37">
        <w:rPr>
          <w:rStyle w:val="tlid-translation"/>
        </w:rPr>
        <w:t>.</w:t>
      </w:r>
      <w:r w:rsidR="00E438EF" w:rsidRPr="00476197">
        <w:rPr>
          <w:rStyle w:val="tlid-translation"/>
          <w:rFonts w:cs="Times New Roman"/>
        </w:rPr>
        <w:t xml:space="preserve"> </w:t>
      </w:r>
      <w:r w:rsidR="00B776FD">
        <w:rPr>
          <w:rStyle w:val="tlid-translation"/>
          <w:rFonts w:cs="Times New Roman"/>
        </w:rPr>
        <w:t>Среди них есть картина</w:t>
      </w:r>
      <w:r w:rsidR="00E438EF" w:rsidRPr="00476197">
        <w:rPr>
          <w:rStyle w:val="tlid-translation"/>
          <w:rFonts w:cs="Times New Roman"/>
        </w:rPr>
        <w:t xml:space="preserve"> "</w:t>
      </w:r>
      <w:r w:rsidR="00B776FD" w:rsidRPr="00B776FD">
        <w:rPr>
          <w:rStyle w:val="tlid-translation"/>
          <w:rFonts w:cs="Times New Roman"/>
        </w:rPr>
        <w:t xml:space="preserve">Встреча в </w:t>
      </w:r>
      <w:proofErr w:type="spellStart"/>
      <w:r w:rsidR="00B776FD" w:rsidRPr="00B776FD">
        <w:rPr>
          <w:rStyle w:val="tlid-translation"/>
          <w:rFonts w:cs="Times New Roman"/>
        </w:rPr>
        <w:t>Цзягу</w:t>
      </w:r>
      <w:proofErr w:type="spellEnd"/>
      <w:r w:rsidR="00E438EF" w:rsidRPr="00476197">
        <w:rPr>
          <w:rStyle w:val="tlid-translation"/>
          <w:rFonts w:cs="Times New Roman"/>
        </w:rPr>
        <w:t xml:space="preserve">", </w:t>
      </w:r>
      <w:r w:rsidR="00B776FD">
        <w:rPr>
          <w:rStyle w:val="tlid-translation"/>
          <w:rFonts w:cs="Times New Roman"/>
        </w:rPr>
        <w:t>на</w:t>
      </w:r>
      <w:r w:rsidR="00E438EF" w:rsidRPr="00476197">
        <w:rPr>
          <w:rStyle w:val="tlid-translation"/>
          <w:rFonts w:cs="Times New Roman"/>
        </w:rPr>
        <w:t xml:space="preserve"> которой </w:t>
      </w:r>
      <w:r w:rsidR="00B776FD">
        <w:rPr>
          <w:rStyle w:val="tlid-translation"/>
          <w:rFonts w:cs="Times New Roman"/>
        </w:rPr>
        <w:t xml:space="preserve">танцуют люди с </w:t>
      </w:r>
      <w:r w:rsidR="00165C5E">
        <w:rPr>
          <w:rStyle w:val="tlid-translation"/>
          <w:rFonts w:cs="Times New Roman"/>
        </w:rPr>
        <w:t>оружие</w:t>
      </w:r>
      <w:r w:rsidR="00B776FD">
        <w:rPr>
          <w:rStyle w:val="tlid-translation"/>
          <w:rFonts w:cs="Times New Roman"/>
        </w:rPr>
        <w:t>м в руках</w:t>
      </w:r>
      <w:r w:rsidR="00E438EF" w:rsidRPr="00476197">
        <w:rPr>
          <w:rStyle w:val="tlid-translation"/>
          <w:rFonts w:cs="Times New Roman"/>
        </w:rPr>
        <w:t xml:space="preserve">. Конфуций, </w:t>
      </w:r>
      <w:proofErr w:type="spellStart"/>
      <w:r w:rsidR="00B776FD">
        <w:rPr>
          <w:rStyle w:val="tlid-translation"/>
          <w:rFonts w:cs="Times New Roman"/>
        </w:rPr>
        <w:t>Дин-гун</w:t>
      </w:r>
      <w:proofErr w:type="spellEnd"/>
      <w:r w:rsidR="00B776FD">
        <w:rPr>
          <w:rStyle w:val="tlid-translation"/>
          <w:rFonts w:cs="Times New Roman"/>
        </w:rPr>
        <w:t xml:space="preserve">, правитель царства Лу, и </w:t>
      </w:r>
      <w:proofErr w:type="spellStart"/>
      <w:r w:rsidR="00B776FD">
        <w:rPr>
          <w:rStyle w:val="tlid-translation"/>
          <w:rFonts w:cs="Times New Roman"/>
        </w:rPr>
        <w:t>Цзин-гун</w:t>
      </w:r>
      <w:proofErr w:type="spellEnd"/>
      <w:r w:rsidR="00B776FD">
        <w:rPr>
          <w:rStyle w:val="tlid-translation"/>
          <w:rFonts w:cs="Times New Roman"/>
        </w:rPr>
        <w:t xml:space="preserve">, правитель царства </w:t>
      </w:r>
      <w:proofErr w:type="spellStart"/>
      <w:r w:rsidR="00B776FD">
        <w:rPr>
          <w:rStyle w:val="tlid-translation"/>
          <w:rFonts w:cs="Times New Roman"/>
        </w:rPr>
        <w:t>Ци</w:t>
      </w:r>
      <w:proofErr w:type="spellEnd"/>
      <w:r w:rsidR="00B776FD">
        <w:rPr>
          <w:rStyle w:val="tlid-translation"/>
          <w:rFonts w:cs="Times New Roman"/>
        </w:rPr>
        <w:t>,</w:t>
      </w:r>
      <w:r w:rsidR="00E438EF" w:rsidRPr="00476197">
        <w:rPr>
          <w:rStyle w:val="tlid-translation"/>
          <w:rFonts w:cs="Times New Roman"/>
        </w:rPr>
        <w:t xml:space="preserve"> находятся в центре картины. </w:t>
      </w:r>
      <w:r w:rsidR="004A4111">
        <w:rPr>
          <w:rStyle w:val="tlid-translation"/>
          <w:rFonts w:cs="Times New Roman"/>
        </w:rPr>
        <w:t>В э</w:t>
      </w:r>
      <w:r w:rsidR="00E438EF" w:rsidRPr="00476197">
        <w:rPr>
          <w:rStyle w:val="tlid-translation"/>
          <w:rFonts w:cs="Times New Roman"/>
        </w:rPr>
        <w:t>то</w:t>
      </w:r>
      <w:r w:rsidR="004A4111">
        <w:rPr>
          <w:rStyle w:val="tlid-translation"/>
          <w:rFonts w:cs="Times New Roman"/>
        </w:rPr>
        <w:t>м</w:t>
      </w:r>
      <w:r w:rsidR="00E438EF" w:rsidRPr="00476197">
        <w:rPr>
          <w:rStyle w:val="tlid-translation"/>
          <w:rFonts w:cs="Times New Roman"/>
        </w:rPr>
        <w:t xml:space="preserve">, казалось бы, </w:t>
      </w:r>
      <w:r w:rsidR="00B776FD">
        <w:rPr>
          <w:rStyle w:val="tlid-translation"/>
          <w:rFonts w:cs="Times New Roman"/>
        </w:rPr>
        <w:t>беззаботно</w:t>
      </w:r>
      <w:r w:rsidR="004A4111">
        <w:rPr>
          <w:rStyle w:val="tlid-translation"/>
          <w:rFonts w:cs="Times New Roman"/>
        </w:rPr>
        <w:t>м</w:t>
      </w:r>
      <w:r w:rsidR="00B776FD">
        <w:rPr>
          <w:rStyle w:val="tlid-translation"/>
          <w:rFonts w:cs="Times New Roman"/>
        </w:rPr>
        <w:t xml:space="preserve"> гуляни</w:t>
      </w:r>
      <w:r w:rsidR="004A4111">
        <w:rPr>
          <w:rStyle w:val="tlid-translation"/>
          <w:rFonts w:cs="Times New Roman"/>
        </w:rPr>
        <w:t>и</w:t>
      </w:r>
      <w:r w:rsidR="00B776FD">
        <w:rPr>
          <w:rStyle w:val="tlid-translation"/>
          <w:rFonts w:cs="Times New Roman"/>
        </w:rPr>
        <w:t xml:space="preserve"> на дипломатическом приёме на самом деле </w:t>
      </w:r>
      <w:r w:rsidR="004A4111">
        <w:rPr>
          <w:rStyle w:val="tlid-translation"/>
          <w:rFonts w:cs="Times New Roman"/>
        </w:rPr>
        <w:t xml:space="preserve">показан напряжённый и драматический момент </w:t>
      </w:r>
      <w:r w:rsidR="004A4111" w:rsidRPr="004A4111">
        <w:rPr>
          <w:rStyle w:val="tlid-translation"/>
          <w:rFonts w:asciiTheme="minorHAnsi" w:hAnsiTheme="minorHAnsi" w:cstheme="minorHAnsi"/>
        </w:rPr>
        <w:t>[букв</w:t>
      </w:r>
      <w:proofErr w:type="gramStart"/>
      <w:r w:rsidR="004A4111" w:rsidRPr="004A4111">
        <w:rPr>
          <w:rStyle w:val="tlid-translation"/>
          <w:rFonts w:asciiTheme="minorHAnsi" w:hAnsiTheme="minorHAnsi" w:cstheme="minorHAnsi"/>
        </w:rPr>
        <w:t>.</w:t>
      </w:r>
      <w:proofErr w:type="gramEnd"/>
      <w:r w:rsidR="004A4111" w:rsidRPr="004A4111">
        <w:rPr>
          <w:rStyle w:val="tlid-translation"/>
          <w:rFonts w:asciiTheme="minorHAnsi" w:hAnsiTheme="minorHAnsi" w:cstheme="minorHAnsi"/>
        </w:rPr>
        <w:t xml:space="preserve"> «</w:t>
      </w:r>
      <w:proofErr w:type="gramStart"/>
      <w:r w:rsidR="004A4111" w:rsidRPr="004A4111">
        <w:rPr>
          <w:rFonts w:asciiTheme="minorHAnsi" w:hAnsiTheme="minorHAnsi" w:cstheme="minorHAnsi"/>
        </w:rPr>
        <w:t>м</w:t>
      </w:r>
      <w:proofErr w:type="gramEnd"/>
      <w:r w:rsidR="004A4111" w:rsidRPr="004A4111">
        <w:rPr>
          <w:rFonts w:asciiTheme="minorHAnsi" w:hAnsiTheme="minorHAnsi" w:cstheme="minorHAnsi"/>
        </w:rPr>
        <w:t>еч обнажён, натянута тетива самострела» — И.Б.</w:t>
      </w:r>
      <w:r w:rsidR="004A4111" w:rsidRPr="004A4111">
        <w:rPr>
          <w:rStyle w:val="tlid-translation"/>
          <w:rFonts w:asciiTheme="minorHAnsi" w:hAnsiTheme="minorHAnsi" w:cstheme="minorHAnsi"/>
        </w:rPr>
        <w:t>]</w:t>
      </w:r>
      <w:r w:rsidR="00E438EF" w:rsidRPr="00476197">
        <w:rPr>
          <w:rStyle w:val="tlid-translation"/>
          <w:rFonts w:cs="Times New Roman"/>
        </w:rPr>
        <w:t>.</w:t>
      </w:r>
    </w:p>
    <w:p w:rsidR="004A4111" w:rsidRPr="00476197" w:rsidRDefault="004A4111" w:rsidP="00E438EF"/>
    <w:p w:rsidR="00E438EF" w:rsidRDefault="004A4111" w:rsidP="00E438EF">
      <w:pPr>
        <w:rPr>
          <w:rStyle w:val="tlid-translation"/>
          <w:rFonts w:cs="Times New Roman"/>
        </w:rPr>
      </w:pPr>
      <w:r>
        <w:rPr>
          <w:rStyle w:val="tlid-translation"/>
          <w:rFonts w:cs="Times New Roman"/>
        </w:rPr>
        <w:t>Это событие</w:t>
      </w:r>
      <w:r w:rsidR="00E438EF" w:rsidRPr="00476197">
        <w:rPr>
          <w:rStyle w:val="tlid-translation"/>
          <w:rFonts w:cs="Times New Roman"/>
        </w:rPr>
        <w:t xml:space="preserve"> происходи</w:t>
      </w:r>
      <w:r>
        <w:rPr>
          <w:rStyle w:val="tlid-translation"/>
          <w:rFonts w:cs="Times New Roman"/>
        </w:rPr>
        <w:t>ло</w:t>
      </w:r>
      <w:r w:rsidR="00E438EF" w:rsidRPr="00476197">
        <w:rPr>
          <w:rStyle w:val="tlid-translation"/>
          <w:rFonts w:cs="Times New Roman"/>
        </w:rPr>
        <w:t xml:space="preserve"> летом</w:t>
      </w:r>
      <w:r>
        <w:rPr>
          <w:rStyle w:val="tlid-translation"/>
          <w:rFonts w:cs="Times New Roman"/>
        </w:rPr>
        <w:t xml:space="preserve"> на десятом году правления </w:t>
      </w:r>
      <w:proofErr w:type="spellStart"/>
      <w:r>
        <w:rPr>
          <w:rStyle w:val="tlid-translation"/>
          <w:rFonts w:cs="Times New Roman"/>
        </w:rPr>
        <w:t>луского</w:t>
      </w:r>
      <w:proofErr w:type="spellEnd"/>
      <w:r>
        <w:rPr>
          <w:rStyle w:val="tlid-translation"/>
          <w:rFonts w:cs="Times New Roman"/>
        </w:rPr>
        <w:t xml:space="preserve"> </w:t>
      </w:r>
      <w:proofErr w:type="spellStart"/>
      <w:r>
        <w:rPr>
          <w:rStyle w:val="tlid-translation"/>
          <w:rFonts w:cs="Times New Roman"/>
        </w:rPr>
        <w:t>Дин-гуна</w:t>
      </w:r>
      <w:proofErr w:type="spellEnd"/>
      <w:r>
        <w:rPr>
          <w:rStyle w:val="tlid-translation"/>
          <w:rFonts w:cs="Times New Roman"/>
        </w:rPr>
        <w:t xml:space="preserve"> </w:t>
      </w:r>
      <w:r w:rsidRPr="004A4111">
        <w:rPr>
          <w:rStyle w:val="tlid-translation"/>
          <w:rFonts w:asciiTheme="minorHAnsi" w:hAnsiTheme="minorHAnsi" w:cstheme="minorHAnsi"/>
        </w:rPr>
        <w:t>[</w:t>
      </w:r>
      <w:r w:rsidRPr="004A4111">
        <w:rPr>
          <w:rFonts w:asciiTheme="minorHAnsi" w:hAnsiTheme="minorHAnsi" w:cstheme="minorHAnsi"/>
        </w:rPr>
        <w:t xml:space="preserve">500 г. </w:t>
      </w:r>
      <w:proofErr w:type="gramStart"/>
      <w:r w:rsidRPr="004A4111">
        <w:rPr>
          <w:rFonts w:asciiTheme="minorHAnsi" w:hAnsiTheme="minorHAnsi" w:cstheme="minorHAnsi"/>
        </w:rPr>
        <w:t>до</w:t>
      </w:r>
      <w:proofErr w:type="gramEnd"/>
      <w:r w:rsidRPr="004A4111">
        <w:rPr>
          <w:rFonts w:asciiTheme="minorHAnsi" w:hAnsiTheme="minorHAnsi" w:cstheme="minorHAnsi"/>
        </w:rPr>
        <w:t xml:space="preserve"> н.э. — И.Б.</w:t>
      </w:r>
      <w:r w:rsidRPr="004A4111">
        <w:rPr>
          <w:rStyle w:val="tlid-translation"/>
          <w:rFonts w:asciiTheme="minorHAnsi" w:hAnsiTheme="minorHAnsi" w:cstheme="minorHAnsi"/>
        </w:rPr>
        <w:t>]</w:t>
      </w:r>
      <w:r w:rsidR="00E438EF" w:rsidRPr="00476197">
        <w:rPr>
          <w:rStyle w:val="tlid-translation"/>
          <w:rFonts w:cs="Times New Roman"/>
        </w:rPr>
        <w:t xml:space="preserve">. </w:t>
      </w:r>
      <w:proofErr w:type="spellStart"/>
      <w:proofErr w:type="gramStart"/>
      <w:r w:rsidR="00E438EF" w:rsidRPr="00476197">
        <w:rPr>
          <w:rStyle w:val="tlid-translation"/>
          <w:rFonts w:cs="Times New Roman"/>
        </w:rPr>
        <w:t>Лу</w:t>
      </w:r>
      <w:r>
        <w:rPr>
          <w:rStyle w:val="tlid-translation"/>
          <w:rFonts w:cs="Times New Roman"/>
        </w:rPr>
        <w:t>ский</w:t>
      </w:r>
      <w:proofErr w:type="spellEnd"/>
      <w:r w:rsidR="00E438EF" w:rsidRPr="00476197">
        <w:rPr>
          <w:rStyle w:val="tlid-translation"/>
          <w:rFonts w:cs="Times New Roman"/>
        </w:rPr>
        <w:t xml:space="preserve"> </w:t>
      </w:r>
      <w:proofErr w:type="spellStart"/>
      <w:r w:rsidR="00E438EF" w:rsidRPr="00476197">
        <w:rPr>
          <w:rStyle w:val="tlid-translation"/>
          <w:rFonts w:cs="Times New Roman"/>
        </w:rPr>
        <w:t>Дин</w:t>
      </w:r>
      <w:r>
        <w:rPr>
          <w:rStyle w:val="tlid-translation"/>
          <w:rFonts w:cs="Times New Roman"/>
        </w:rPr>
        <w:t>-</w:t>
      </w:r>
      <w:r w:rsidR="00E438EF" w:rsidRPr="00476197">
        <w:rPr>
          <w:rStyle w:val="tlid-translation"/>
          <w:rFonts w:cs="Times New Roman"/>
        </w:rPr>
        <w:t>гун</w:t>
      </w:r>
      <w:proofErr w:type="spellEnd"/>
      <w:r w:rsidR="00E438EF" w:rsidRPr="00476197">
        <w:rPr>
          <w:rStyle w:val="tlid-translation"/>
          <w:rFonts w:cs="Times New Roman"/>
        </w:rPr>
        <w:t xml:space="preserve"> и </w:t>
      </w:r>
      <w:proofErr w:type="spellStart"/>
      <w:r w:rsidR="00E438EF" w:rsidRPr="00476197">
        <w:rPr>
          <w:rStyle w:val="tlid-translation"/>
          <w:rFonts w:cs="Times New Roman"/>
        </w:rPr>
        <w:t>Ци</w:t>
      </w:r>
      <w:r>
        <w:rPr>
          <w:rStyle w:val="tlid-translation"/>
          <w:rFonts w:cs="Times New Roman"/>
        </w:rPr>
        <w:t>ский</w:t>
      </w:r>
      <w:proofErr w:type="spellEnd"/>
      <w:r w:rsidR="00E438EF" w:rsidRPr="00476197">
        <w:rPr>
          <w:rStyle w:val="tlid-translation"/>
          <w:rFonts w:cs="Times New Roman"/>
        </w:rPr>
        <w:t xml:space="preserve"> </w:t>
      </w:r>
      <w:proofErr w:type="spellStart"/>
      <w:r w:rsidR="00E438EF" w:rsidRPr="00476197">
        <w:rPr>
          <w:rStyle w:val="tlid-translation"/>
          <w:rFonts w:cs="Times New Roman"/>
        </w:rPr>
        <w:t>Цзин</w:t>
      </w:r>
      <w:r>
        <w:rPr>
          <w:rStyle w:val="tlid-translation"/>
          <w:rFonts w:cs="Times New Roman"/>
        </w:rPr>
        <w:t>-</w:t>
      </w:r>
      <w:r w:rsidR="00E438EF" w:rsidRPr="00476197">
        <w:rPr>
          <w:rStyle w:val="tlid-translation"/>
          <w:rFonts w:cs="Times New Roman"/>
        </w:rPr>
        <w:t>гун</w:t>
      </w:r>
      <w:proofErr w:type="spellEnd"/>
      <w:r w:rsidR="00E438EF" w:rsidRPr="00476197">
        <w:rPr>
          <w:rStyle w:val="tlid-translation"/>
          <w:rFonts w:cs="Times New Roman"/>
        </w:rPr>
        <w:t xml:space="preserve"> пров</w:t>
      </w:r>
      <w:r w:rsidR="00956DC2">
        <w:rPr>
          <w:rStyle w:val="tlid-translation"/>
          <w:rFonts w:cs="Times New Roman"/>
        </w:rPr>
        <w:t>о</w:t>
      </w:r>
      <w:r w:rsidR="00E438EF" w:rsidRPr="00476197">
        <w:rPr>
          <w:rStyle w:val="tlid-translation"/>
          <w:rFonts w:cs="Times New Roman"/>
        </w:rPr>
        <w:t>д</w:t>
      </w:r>
      <w:r>
        <w:rPr>
          <w:rStyle w:val="tlid-translation"/>
          <w:rFonts w:cs="Times New Roman"/>
        </w:rPr>
        <w:t>я</w:t>
      </w:r>
      <w:r w:rsidR="00E438EF" w:rsidRPr="00476197">
        <w:rPr>
          <w:rStyle w:val="tlid-translation"/>
          <w:rFonts w:cs="Times New Roman"/>
        </w:rPr>
        <w:t xml:space="preserve">т встречу в </w:t>
      </w:r>
      <w:proofErr w:type="spellStart"/>
      <w:r w:rsidR="00E438EF" w:rsidRPr="00476197">
        <w:rPr>
          <w:rStyle w:val="tlid-translation"/>
          <w:rFonts w:cs="Times New Roman"/>
        </w:rPr>
        <w:t>Цзягу</w:t>
      </w:r>
      <w:proofErr w:type="spellEnd"/>
      <w:r>
        <w:rPr>
          <w:rStyle w:val="tlid-translation"/>
          <w:rFonts w:cs="Times New Roman"/>
        </w:rPr>
        <w:t xml:space="preserve"> </w:t>
      </w:r>
      <w:r w:rsidRPr="00956DC2">
        <w:rPr>
          <w:rStyle w:val="tlid-translation"/>
          <w:rFonts w:asciiTheme="minorHAnsi" w:hAnsiTheme="minorHAnsi" w:cstheme="minorHAnsi"/>
        </w:rPr>
        <w:t>[</w:t>
      </w:r>
      <w:r w:rsidR="00956DC2" w:rsidRPr="00956DC2">
        <w:rPr>
          <w:rFonts w:asciiTheme="minorHAnsi" w:hAnsiTheme="minorHAnsi" w:cstheme="minorHAnsi"/>
        </w:rPr>
        <w:t xml:space="preserve">территория </w:t>
      </w:r>
      <w:proofErr w:type="spellStart"/>
      <w:r w:rsidR="00956DC2" w:rsidRPr="00956DC2">
        <w:rPr>
          <w:rFonts w:asciiTheme="minorHAnsi" w:hAnsiTheme="minorHAnsi" w:cstheme="minorHAnsi"/>
        </w:rPr>
        <w:t>совр</w:t>
      </w:r>
      <w:proofErr w:type="spellEnd"/>
      <w:r w:rsidR="00956DC2" w:rsidRPr="00956DC2">
        <w:rPr>
          <w:rFonts w:asciiTheme="minorHAnsi" w:hAnsiTheme="minorHAnsi" w:cstheme="minorHAnsi"/>
        </w:rPr>
        <w:t xml:space="preserve">. уезда </w:t>
      </w:r>
      <w:proofErr w:type="spellStart"/>
      <w:r w:rsidR="00956DC2" w:rsidRPr="00956DC2">
        <w:rPr>
          <w:rFonts w:asciiTheme="minorHAnsi" w:hAnsiTheme="minorHAnsi" w:cstheme="minorHAnsi"/>
        </w:rPr>
        <w:t>Лайфу</w:t>
      </w:r>
      <w:proofErr w:type="spellEnd"/>
      <w:r w:rsidR="00956DC2" w:rsidRPr="00956DC2">
        <w:rPr>
          <w:rFonts w:asciiTheme="minorHAnsi" w:hAnsiTheme="minorHAnsi" w:cstheme="minorHAnsi"/>
        </w:rPr>
        <w:t xml:space="preserve"> </w:t>
      </w:r>
      <w:proofErr w:type="spellStart"/>
      <w:r w:rsidR="00956DC2" w:rsidRPr="00956DC2">
        <w:rPr>
          <w:rFonts w:asciiTheme="minorHAnsi" w:hAnsiTheme="minorHAnsi" w:cstheme="minorHAnsi"/>
        </w:rPr>
        <w:t>пров</w:t>
      </w:r>
      <w:proofErr w:type="spellEnd"/>
      <w:r w:rsidR="00956DC2" w:rsidRPr="00956DC2">
        <w:rPr>
          <w:rFonts w:asciiTheme="minorHAnsi" w:hAnsiTheme="minorHAnsi" w:cstheme="minorHAnsi"/>
        </w:rPr>
        <w:t>.</w:t>
      </w:r>
      <w:proofErr w:type="gramEnd"/>
      <w:r w:rsidR="00956DC2" w:rsidRPr="00956DC2">
        <w:rPr>
          <w:rFonts w:asciiTheme="minorHAnsi" w:hAnsiTheme="minorHAnsi" w:cstheme="minorHAnsi"/>
        </w:rPr>
        <w:t xml:space="preserve"> </w:t>
      </w:r>
      <w:proofErr w:type="spellStart"/>
      <w:proofErr w:type="gramStart"/>
      <w:r w:rsidR="00956DC2" w:rsidRPr="00956DC2">
        <w:rPr>
          <w:rFonts w:asciiTheme="minorHAnsi" w:hAnsiTheme="minorHAnsi" w:cstheme="minorHAnsi"/>
        </w:rPr>
        <w:t>Шаньдун</w:t>
      </w:r>
      <w:proofErr w:type="spellEnd"/>
      <w:r w:rsidR="00956DC2" w:rsidRPr="00956DC2">
        <w:rPr>
          <w:rFonts w:asciiTheme="minorHAnsi" w:hAnsiTheme="minorHAnsi" w:cstheme="minorHAnsi"/>
        </w:rPr>
        <w:t xml:space="preserve"> — </w:t>
      </w:r>
      <w:r w:rsidRPr="00956DC2">
        <w:rPr>
          <w:rStyle w:val="tlid-translation"/>
          <w:rFonts w:asciiTheme="minorHAnsi" w:hAnsiTheme="minorHAnsi" w:cstheme="minorHAnsi"/>
        </w:rPr>
        <w:t>И.Б.]</w:t>
      </w:r>
      <w:r w:rsidR="00E438EF" w:rsidRPr="00956DC2">
        <w:rPr>
          <w:rStyle w:val="tlid-translation"/>
          <w:rFonts w:asciiTheme="minorHAnsi" w:hAnsiTheme="minorHAnsi" w:cstheme="minorHAnsi"/>
        </w:rPr>
        <w:t>,</w:t>
      </w:r>
      <w:r w:rsidR="00E438EF" w:rsidRPr="00476197">
        <w:rPr>
          <w:rStyle w:val="tlid-translation"/>
          <w:rFonts w:cs="Times New Roman"/>
        </w:rPr>
        <w:t xml:space="preserve"> а Конфуций </w:t>
      </w:r>
      <w:r w:rsidR="00956DC2">
        <w:rPr>
          <w:rStyle w:val="tlid-translation"/>
          <w:rFonts w:cs="Times New Roman"/>
        </w:rPr>
        <w:t>исполняет обязанности советника правителя Лу</w:t>
      </w:r>
      <w:r w:rsidR="00E438EF" w:rsidRPr="00476197">
        <w:rPr>
          <w:rStyle w:val="tlid-translation"/>
          <w:rFonts w:cs="Times New Roman"/>
        </w:rPr>
        <w:t>.</w:t>
      </w:r>
      <w:proofErr w:type="gramEnd"/>
      <w:r w:rsidR="00E438EF" w:rsidRPr="00476197">
        <w:rPr>
          <w:rStyle w:val="tlid-translation"/>
          <w:rFonts w:cs="Times New Roman"/>
        </w:rPr>
        <w:t xml:space="preserve"> </w:t>
      </w:r>
      <w:proofErr w:type="spellStart"/>
      <w:r w:rsidR="00E438EF" w:rsidRPr="00476197">
        <w:rPr>
          <w:rStyle w:val="tlid-translation"/>
          <w:rFonts w:cs="Times New Roman"/>
        </w:rPr>
        <w:t>Ци</w:t>
      </w:r>
      <w:r w:rsidR="00941193">
        <w:rPr>
          <w:rStyle w:val="tlid-translation"/>
          <w:rFonts w:cs="Times New Roman"/>
        </w:rPr>
        <w:t>сцы</w:t>
      </w:r>
      <w:proofErr w:type="spellEnd"/>
      <w:r w:rsidR="00E438EF" w:rsidRPr="00476197">
        <w:rPr>
          <w:rStyle w:val="tlid-translation"/>
          <w:rFonts w:cs="Times New Roman"/>
        </w:rPr>
        <w:t xml:space="preserve"> заранее </w:t>
      </w:r>
      <w:r w:rsidR="00941193">
        <w:rPr>
          <w:rStyle w:val="tlid-translation"/>
          <w:rFonts w:cs="Times New Roman"/>
        </w:rPr>
        <w:t>приготовили</w:t>
      </w:r>
      <w:r w:rsidR="00E438EF" w:rsidRPr="00476197">
        <w:rPr>
          <w:rStyle w:val="tlid-translation"/>
          <w:rFonts w:cs="Times New Roman"/>
        </w:rPr>
        <w:t xml:space="preserve"> хорошее вино, устр</w:t>
      </w:r>
      <w:r w:rsidR="00941193">
        <w:rPr>
          <w:rStyle w:val="tlid-translation"/>
          <w:rFonts w:cs="Times New Roman"/>
        </w:rPr>
        <w:t>оили</w:t>
      </w:r>
      <w:r w:rsidR="00E438EF" w:rsidRPr="00476197">
        <w:rPr>
          <w:rStyle w:val="tlid-translation"/>
          <w:rFonts w:cs="Times New Roman"/>
        </w:rPr>
        <w:t xml:space="preserve"> музыку и танцы на месте </w:t>
      </w:r>
      <w:r w:rsidR="00941193">
        <w:rPr>
          <w:rStyle w:val="tlid-translation"/>
          <w:rFonts w:cs="Times New Roman"/>
        </w:rPr>
        <w:t>встречи</w:t>
      </w:r>
      <w:r w:rsidR="00E438EF" w:rsidRPr="00476197">
        <w:rPr>
          <w:rStyle w:val="tlid-translation"/>
          <w:rFonts w:cs="Times New Roman"/>
        </w:rPr>
        <w:t xml:space="preserve">, и, </w:t>
      </w:r>
      <w:r w:rsidR="00E438EF" w:rsidRPr="00476197">
        <w:rPr>
          <w:rStyle w:val="tlid-translation"/>
          <w:rFonts w:cs="Times New Roman"/>
        </w:rPr>
        <w:lastRenderedPageBreak/>
        <w:t>казалось</w:t>
      </w:r>
      <w:r w:rsidR="00941193">
        <w:rPr>
          <w:rStyle w:val="tlid-translation"/>
          <w:rFonts w:cs="Times New Roman"/>
        </w:rPr>
        <w:t xml:space="preserve"> бы</w:t>
      </w:r>
      <w:r w:rsidR="00E438EF" w:rsidRPr="00476197">
        <w:rPr>
          <w:rStyle w:val="tlid-translation"/>
          <w:rFonts w:cs="Times New Roman"/>
        </w:rPr>
        <w:t xml:space="preserve">, </w:t>
      </w:r>
      <w:r w:rsidR="00941193">
        <w:rPr>
          <w:rStyle w:val="tlid-translation"/>
          <w:rFonts w:cs="Times New Roman"/>
        </w:rPr>
        <w:t>проя</w:t>
      </w:r>
      <w:r w:rsidR="002B5BA0">
        <w:rPr>
          <w:rStyle w:val="tlid-translation"/>
          <w:rFonts w:cs="Times New Roman"/>
        </w:rPr>
        <w:t>в</w:t>
      </w:r>
      <w:r w:rsidR="00941193">
        <w:rPr>
          <w:rStyle w:val="tlid-translation"/>
          <w:rFonts w:cs="Times New Roman"/>
        </w:rPr>
        <w:t>ляли</w:t>
      </w:r>
      <w:r w:rsidR="00E438EF" w:rsidRPr="00476197">
        <w:rPr>
          <w:rStyle w:val="tlid-translation"/>
          <w:rFonts w:cs="Times New Roman"/>
        </w:rPr>
        <w:t xml:space="preserve"> уваж</w:t>
      </w:r>
      <w:r w:rsidR="00941193">
        <w:rPr>
          <w:rStyle w:val="tlid-translation"/>
          <w:rFonts w:cs="Times New Roman"/>
        </w:rPr>
        <w:t>ение к царству Лу</w:t>
      </w:r>
      <w:r w:rsidR="00E438EF" w:rsidRPr="00476197">
        <w:rPr>
          <w:rStyle w:val="tlid-translation"/>
          <w:rFonts w:cs="Times New Roman"/>
        </w:rPr>
        <w:t xml:space="preserve">, но </w:t>
      </w:r>
      <w:r w:rsidR="00941193">
        <w:rPr>
          <w:rStyle w:val="tlid-translation"/>
          <w:rFonts w:cs="Times New Roman"/>
        </w:rPr>
        <w:t>под прикрытием</w:t>
      </w:r>
      <w:r w:rsidR="00E438EF" w:rsidRPr="00476197">
        <w:rPr>
          <w:rStyle w:val="tlid-translation"/>
          <w:rFonts w:cs="Times New Roman"/>
        </w:rPr>
        <w:t xml:space="preserve"> хорош</w:t>
      </w:r>
      <w:r w:rsidR="00941193">
        <w:rPr>
          <w:rStyle w:val="tlid-translation"/>
          <w:rFonts w:cs="Times New Roman"/>
        </w:rPr>
        <w:t>его</w:t>
      </w:r>
      <w:r w:rsidR="00E438EF" w:rsidRPr="00476197">
        <w:rPr>
          <w:rStyle w:val="tlid-translation"/>
          <w:rFonts w:cs="Times New Roman"/>
        </w:rPr>
        <w:t xml:space="preserve"> вин</w:t>
      </w:r>
      <w:r w:rsidR="00941193">
        <w:rPr>
          <w:rStyle w:val="tlid-translation"/>
          <w:rFonts w:cs="Times New Roman"/>
        </w:rPr>
        <w:t>а</w:t>
      </w:r>
      <w:r w:rsidR="00E438EF" w:rsidRPr="00476197">
        <w:rPr>
          <w:rStyle w:val="tlid-translation"/>
          <w:rFonts w:cs="Times New Roman"/>
        </w:rPr>
        <w:t xml:space="preserve"> и хорошей музык</w:t>
      </w:r>
      <w:r w:rsidR="00941193">
        <w:rPr>
          <w:rStyle w:val="tlid-translation"/>
          <w:rFonts w:cs="Times New Roman"/>
        </w:rPr>
        <w:t>и</w:t>
      </w:r>
      <w:r w:rsidR="00E438EF" w:rsidRPr="00476197">
        <w:rPr>
          <w:rStyle w:val="tlid-translation"/>
          <w:rFonts w:cs="Times New Roman"/>
        </w:rPr>
        <w:t xml:space="preserve"> </w:t>
      </w:r>
      <w:proofErr w:type="spellStart"/>
      <w:r w:rsidR="00941193">
        <w:rPr>
          <w:rStyle w:val="tlid-translation"/>
          <w:rFonts w:cs="Times New Roman"/>
        </w:rPr>
        <w:t>цисцы</w:t>
      </w:r>
      <w:proofErr w:type="spellEnd"/>
      <w:r w:rsidR="00E438EF" w:rsidRPr="00476197">
        <w:rPr>
          <w:rStyle w:val="tlid-translation"/>
          <w:rFonts w:cs="Times New Roman"/>
        </w:rPr>
        <w:t xml:space="preserve"> по</w:t>
      </w:r>
      <w:r w:rsidR="002B5BA0">
        <w:rPr>
          <w:rStyle w:val="tlid-translation"/>
          <w:rFonts w:cs="Times New Roman"/>
        </w:rPr>
        <w:t>до</w:t>
      </w:r>
      <w:r w:rsidR="00E438EF" w:rsidRPr="00476197">
        <w:rPr>
          <w:rStyle w:val="tlid-translation"/>
          <w:rFonts w:cs="Times New Roman"/>
        </w:rPr>
        <w:t>слал</w:t>
      </w:r>
      <w:r w:rsidR="00941193">
        <w:rPr>
          <w:rStyle w:val="tlid-translation"/>
          <w:rFonts w:cs="Times New Roman"/>
        </w:rPr>
        <w:t>и людей с оружием в руках</w:t>
      </w:r>
      <w:r w:rsidR="00E438EF" w:rsidRPr="00476197">
        <w:rPr>
          <w:rStyle w:val="tlid-translation"/>
          <w:rFonts w:cs="Times New Roman"/>
        </w:rPr>
        <w:t xml:space="preserve">, чтобы </w:t>
      </w:r>
      <w:r w:rsidR="00941193">
        <w:rPr>
          <w:rStyle w:val="tlid-translation"/>
          <w:rFonts w:cs="Times New Roman"/>
        </w:rPr>
        <w:t>оказать давление на Лу</w:t>
      </w:r>
      <w:r w:rsidR="00E438EF" w:rsidRPr="00476197">
        <w:rPr>
          <w:rStyle w:val="tlid-translation"/>
          <w:rFonts w:cs="Times New Roman"/>
        </w:rPr>
        <w:t>.</w:t>
      </w:r>
    </w:p>
    <w:p w:rsidR="00941193" w:rsidRPr="00476197" w:rsidRDefault="00941193" w:rsidP="00E438EF"/>
    <w:p w:rsidR="00E438EF" w:rsidRDefault="00E438EF" w:rsidP="00E438EF">
      <w:pPr>
        <w:rPr>
          <w:rStyle w:val="tlid-translation"/>
          <w:rFonts w:cs="Times New Roman"/>
        </w:rPr>
      </w:pPr>
      <w:r w:rsidRPr="00476197">
        <w:rPr>
          <w:rStyle w:val="tlid-translation"/>
          <w:rFonts w:cs="Times New Roman"/>
        </w:rPr>
        <w:t xml:space="preserve">Когда </w:t>
      </w:r>
      <w:proofErr w:type="spellStart"/>
      <w:r w:rsidRPr="00476197">
        <w:rPr>
          <w:rStyle w:val="tlid-translation"/>
          <w:rFonts w:cs="Times New Roman"/>
        </w:rPr>
        <w:t>Лу</w:t>
      </w:r>
      <w:r w:rsidR="00AC4E7F">
        <w:rPr>
          <w:rStyle w:val="tlid-translation"/>
          <w:rFonts w:cs="Times New Roman"/>
        </w:rPr>
        <w:t>ский</w:t>
      </w:r>
      <w:proofErr w:type="spellEnd"/>
      <w:r w:rsidRPr="00476197">
        <w:rPr>
          <w:rStyle w:val="tlid-translation"/>
          <w:rFonts w:cs="Times New Roman"/>
        </w:rPr>
        <w:t xml:space="preserve"> </w:t>
      </w:r>
      <w:proofErr w:type="spellStart"/>
      <w:r w:rsidRPr="00476197">
        <w:rPr>
          <w:rStyle w:val="tlid-translation"/>
          <w:rFonts w:cs="Times New Roman"/>
        </w:rPr>
        <w:t>Дин</w:t>
      </w:r>
      <w:r w:rsidR="00AC4E7F">
        <w:rPr>
          <w:rStyle w:val="tlid-translation"/>
          <w:rFonts w:cs="Times New Roman"/>
        </w:rPr>
        <w:t>-</w:t>
      </w:r>
      <w:r w:rsidRPr="00476197">
        <w:rPr>
          <w:rStyle w:val="tlid-translation"/>
          <w:rFonts w:cs="Times New Roman"/>
        </w:rPr>
        <w:t>гун</w:t>
      </w:r>
      <w:proofErr w:type="spellEnd"/>
      <w:r w:rsidRPr="00476197">
        <w:rPr>
          <w:rStyle w:val="tlid-translation"/>
          <w:rFonts w:cs="Times New Roman"/>
        </w:rPr>
        <w:t xml:space="preserve"> и Конфуций прибыли на место </w:t>
      </w:r>
      <w:r w:rsidR="00AC4E7F">
        <w:rPr>
          <w:rStyle w:val="tlid-translation"/>
          <w:rFonts w:cs="Times New Roman"/>
        </w:rPr>
        <w:t>встречи</w:t>
      </w:r>
      <w:r w:rsidRPr="00476197">
        <w:rPr>
          <w:rStyle w:val="tlid-translation"/>
          <w:rFonts w:cs="Times New Roman"/>
        </w:rPr>
        <w:t xml:space="preserve">, хозяин и гость </w:t>
      </w:r>
      <w:r w:rsidR="00AC4E7F">
        <w:rPr>
          <w:rStyle w:val="tlid-translation"/>
          <w:rFonts w:cs="Times New Roman"/>
        </w:rPr>
        <w:t>поклонились друг другу, проявляя уступчивость, поднялись на сцену, преподнесли друг другу вино</w:t>
      </w:r>
      <w:r w:rsidRPr="00476197">
        <w:rPr>
          <w:rStyle w:val="tlid-translation"/>
          <w:rFonts w:cs="Times New Roman"/>
        </w:rPr>
        <w:t>,</w:t>
      </w:r>
      <w:r w:rsidR="00AC4E7F">
        <w:rPr>
          <w:rStyle w:val="tlid-translation"/>
          <w:rFonts w:cs="Times New Roman"/>
        </w:rPr>
        <w:t xml:space="preserve"> после чего начались музыка и танцы</w:t>
      </w:r>
      <w:r w:rsidRPr="00476197">
        <w:rPr>
          <w:rStyle w:val="tlid-translation"/>
          <w:rFonts w:cs="Times New Roman"/>
        </w:rPr>
        <w:t xml:space="preserve">. </w:t>
      </w:r>
      <w:r w:rsidR="00AC4E7F">
        <w:rPr>
          <w:rStyle w:val="tlid-translation"/>
          <w:rFonts w:cs="Times New Roman"/>
        </w:rPr>
        <w:t>Коварные замыслы царства</w:t>
      </w:r>
      <w:r w:rsidRPr="00476197">
        <w:rPr>
          <w:rStyle w:val="tlid-translation"/>
          <w:rFonts w:cs="Times New Roman"/>
        </w:rPr>
        <w:t xml:space="preserve"> </w:t>
      </w:r>
      <w:proofErr w:type="spellStart"/>
      <w:r w:rsidRPr="00476197">
        <w:rPr>
          <w:rStyle w:val="tlid-translation"/>
          <w:rFonts w:cs="Times New Roman"/>
        </w:rPr>
        <w:t>Ци</w:t>
      </w:r>
      <w:proofErr w:type="spellEnd"/>
      <w:r w:rsidRPr="00476197">
        <w:rPr>
          <w:rStyle w:val="tlid-translation"/>
          <w:rFonts w:cs="Times New Roman"/>
        </w:rPr>
        <w:t xml:space="preserve"> </w:t>
      </w:r>
      <w:r w:rsidR="00AC4E7F">
        <w:rPr>
          <w:rStyle w:val="tlid-translation"/>
          <w:rFonts w:cs="Times New Roman"/>
        </w:rPr>
        <w:t>против царства</w:t>
      </w:r>
      <w:r w:rsidRPr="00476197">
        <w:rPr>
          <w:rStyle w:val="tlid-translation"/>
          <w:rFonts w:cs="Times New Roman"/>
        </w:rPr>
        <w:t xml:space="preserve"> Лу </w:t>
      </w:r>
      <w:r w:rsidR="00171CB0">
        <w:rPr>
          <w:rStyle w:val="tlid-translation"/>
          <w:rFonts w:cs="Times New Roman"/>
        </w:rPr>
        <w:t>проявились ещё</w:t>
      </w:r>
      <w:r w:rsidRPr="00476197">
        <w:rPr>
          <w:rStyle w:val="tlid-translation"/>
          <w:rFonts w:cs="Times New Roman"/>
        </w:rPr>
        <w:t xml:space="preserve"> более </w:t>
      </w:r>
      <w:r w:rsidR="00171CB0">
        <w:rPr>
          <w:rStyle w:val="tlid-translation"/>
          <w:rFonts w:cs="Times New Roman"/>
        </w:rPr>
        <w:t>ясно</w:t>
      </w:r>
      <w:r w:rsidRPr="00476197">
        <w:rPr>
          <w:rStyle w:val="tlid-translation"/>
          <w:rFonts w:cs="Times New Roman"/>
        </w:rPr>
        <w:t>: музыка</w:t>
      </w:r>
      <w:r w:rsidR="00171CB0">
        <w:rPr>
          <w:rStyle w:val="tlid-translation"/>
          <w:rFonts w:cs="Times New Roman"/>
        </w:rPr>
        <w:t>нты и танцоры из</w:t>
      </w:r>
      <w:r w:rsidRPr="00476197">
        <w:rPr>
          <w:rStyle w:val="tlid-translation"/>
          <w:rFonts w:cs="Times New Roman"/>
        </w:rPr>
        <w:t xml:space="preserve"> </w:t>
      </w:r>
      <w:proofErr w:type="spellStart"/>
      <w:r w:rsidRPr="00476197">
        <w:rPr>
          <w:rStyle w:val="tlid-translation"/>
          <w:rFonts w:cs="Times New Roman"/>
        </w:rPr>
        <w:t>Ци</w:t>
      </w:r>
      <w:proofErr w:type="spellEnd"/>
      <w:r w:rsidRPr="00476197">
        <w:rPr>
          <w:rStyle w:val="tlid-translation"/>
          <w:rFonts w:cs="Times New Roman"/>
        </w:rPr>
        <w:t xml:space="preserve"> сначала</w:t>
      </w:r>
      <w:r w:rsidR="00171CB0">
        <w:rPr>
          <w:rStyle w:val="tlid-translation"/>
          <w:rFonts w:cs="Times New Roman"/>
        </w:rPr>
        <w:t xml:space="preserve"> исполняли</w:t>
      </w:r>
      <w:r w:rsidRPr="00476197">
        <w:rPr>
          <w:rStyle w:val="tlid-translation"/>
          <w:rFonts w:cs="Times New Roman"/>
        </w:rPr>
        <w:t xml:space="preserve"> музыку </w:t>
      </w:r>
      <w:r w:rsidR="00171CB0">
        <w:rPr>
          <w:rStyle w:val="tlid-translation"/>
          <w:rFonts w:cs="Times New Roman"/>
        </w:rPr>
        <w:t>четырёх сторон света</w:t>
      </w:r>
      <w:r w:rsidRPr="00476197">
        <w:rPr>
          <w:rStyle w:val="tlid-translation"/>
          <w:rFonts w:cs="Times New Roman"/>
        </w:rPr>
        <w:t xml:space="preserve">, демонстрируя </w:t>
      </w:r>
      <w:r w:rsidR="00171CB0">
        <w:rPr>
          <w:rStyle w:val="tlid-translation"/>
          <w:rFonts w:cs="Times New Roman"/>
        </w:rPr>
        <w:t xml:space="preserve">тем самым, что царство Лу должно признать себя вассалом царства </w:t>
      </w:r>
      <w:proofErr w:type="spellStart"/>
      <w:r w:rsidR="00171CB0">
        <w:rPr>
          <w:rStyle w:val="tlid-translation"/>
          <w:rFonts w:cs="Times New Roman"/>
        </w:rPr>
        <w:t>Ци</w:t>
      </w:r>
      <w:proofErr w:type="spellEnd"/>
      <w:r w:rsidRPr="00476197">
        <w:rPr>
          <w:rStyle w:val="tlid-translation"/>
          <w:rFonts w:cs="Times New Roman"/>
        </w:rPr>
        <w:t>.</w:t>
      </w:r>
    </w:p>
    <w:p w:rsidR="00171CB0" w:rsidRPr="00476197" w:rsidRDefault="00171CB0" w:rsidP="00E438EF"/>
    <w:p w:rsidR="00E438EF" w:rsidRDefault="00E438EF" w:rsidP="00E438EF">
      <w:pPr>
        <w:rPr>
          <w:rStyle w:val="tlid-translation"/>
          <w:rFonts w:cs="Times New Roman"/>
        </w:rPr>
      </w:pPr>
      <w:r w:rsidRPr="00476197">
        <w:rPr>
          <w:rStyle w:val="tlid-translation"/>
          <w:rFonts w:cs="Times New Roman"/>
        </w:rPr>
        <w:t xml:space="preserve">Конфуций </w:t>
      </w:r>
      <w:r w:rsidR="00171CB0">
        <w:rPr>
          <w:rStyle w:val="tlid-translation"/>
          <w:rFonts w:cs="Times New Roman"/>
        </w:rPr>
        <w:t>был опытен в</w:t>
      </w:r>
      <w:r w:rsidRPr="00476197">
        <w:rPr>
          <w:rStyle w:val="tlid-translation"/>
          <w:rFonts w:cs="Times New Roman"/>
        </w:rPr>
        <w:t xml:space="preserve"> музык</w:t>
      </w:r>
      <w:r w:rsidR="00171CB0">
        <w:rPr>
          <w:rStyle w:val="tlid-translation"/>
          <w:rFonts w:cs="Times New Roman"/>
        </w:rPr>
        <w:t>е и этикете и</w:t>
      </w:r>
      <w:r w:rsidRPr="00476197">
        <w:rPr>
          <w:rStyle w:val="tlid-translation"/>
          <w:rFonts w:cs="Times New Roman"/>
        </w:rPr>
        <w:t xml:space="preserve"> не хо</w:t>
      </w:r>
      <w:r w:rsidR="00171CB0">
        <w:rPr>
          <w:rStyle w:val="tlid-translation"/>
          <w:rFonts w:cs="Times New Roman"/>
        </w:rPr>
        <w:t>тел</w:t>
      </w:r>
      <w:r w:rsidRPr="00476197">
        <w:rPr>
          <w:rStyle w:val="tlid-translation"/>
          <w:rFonts w:cs="Times New Roman"/>
        </w:rPr>
        <w:t xml:space="preserve">, чтобы </w:t>
      </w:r>
      <w:r w:rsidR="00171CB0">
        <w:rPr>
          <w:rStyle w:val="tlid-translation"/>
          <w:rFonts w:cs="Times New Roman"/>
        </w:rPr>
        <w:t xml:space="preserve">царство </w:t>
      </w:r>
      <w:r w:rsidRPr="00476197">
        <w:rPr>
          <w:rStyle w:val="tlid-translation"/>
          <w:rFonts w:cs="Times New Roman"/>
        </w:rPr>
        <w:t>Лу потерял</w:t>
      </w:r>
      <w:r w:rsidR="00171CB0">
        <w:rPr>
          <w:rStyle w:val="tlid-translation"/>
          <w:rFonts w:cs="Times New Roman"/>
        </w:rPr>
        <w:t>о</w:t>
      </w:r>
      <w:r w:rsidRPr="00476197">
        <w:rPr>
          <w:rStyle w:val="tlid-translation"/>
          <w:rFonts w:cs="Times New Roman"/>
        </w:rPr>
        <w:t xml:space="preserve"> лицо в </w:t>
      </w:r>
      <w:r w:rsidR="00171CB0">
        <w:rPr>
          <w:rStyle w:val="tlid-translation"/>
          <w:rFonts w:cs="Times New Roman"/>
        </w:rPr>
        <w:t xml:space="preserve">этой </w:t>
      </w:r>
      <w:r w:rsidRPr="00476197">
        <w:rPr>
          <w:rStyle w:val="tlid-translation"/>
          <w:rFonts w:cs="Times New Roman"/>
        </w:rPr>
        <w:t>дипломати</w:t>
      </w:r>
      <w:r w:rsidR="00171CB0">
        <w:rPr>
          <w:rStyle w:val="tlid-translation"/>
          <w:rFonts w:cs="Times New Roman"/>
        </w:rPr>
        <w:t>ческой игре</w:t>
      </w:r>
      <w:r w:rsidRPr="00476197">
        <w:rPr>
          <w:rStyle w:val="tlid-translation"/>
          <w:rFonts w:cs="Times New Roman"/>
        </w:rPr>
        <w:t xml:space="preserve">. Он </w:t>
      </w:r>
      <w:r w:rsidR="00171CB0">
        <w:rPr>
          <w:rStyle w:val="tlid-translation"/>
          <w:rFonts w:cs="Times New Roman"/>
        </w:rPr>
        <w:t>применил</w:t>
      </w:r>
      <w:r w:rsidRPr="00476197">
        <w:rPr>
          <w:rStyle w:val="tlid-translation"/>
          <w:rFonts w:cs="Times New Roman"/>
        </w:rPr>
        <w:t xml:space="preserve"> фразу «</w:t>
      </w:r>
      <w:r w:rsidR="00171CB0">
        <w:rPr>
          <w:rStyle w:val="tlid-translation"/>
          <w:rFonts w:cs="Times New Roman"/>
        </w:rPr>
        <w:t xml:space="preserve">когда </w:t>
      </w:r>
      <w:r w:rsidRPr="00476197">
        <w:rPr>
          <w:rStyle w:val="tlid-translation"/>
          <w:rFonts w:cs="Times New Roman"/>
        </w:rPr>
        <w:t xml:space="preserve">два </w:t>
      </w:r>
      <w:r w:rsidR="00171CB0">
        <w:rPr>
          <w:rStyle w:val="tlid-translation"/>
          <w:rFonts w:cs="Times New Roman"/>
        </w:rPr>
        <w:t>правителя встречаются</w:t>
      </w:r>
      <w:r w:rsidRPr="00476197">
        <w:rPr>
          <w:rStyle w:val="tlid-translation"/>
          <w:rFonts w:cs="Times New Roman"/>
        </w:rPr>
        <w:t xml:space="preserve">, </w:t>
      </w:r>
      <w:r w:rsidR="00171CB0">
        <w:rPr>
          <w:rStyle w:val="tlid-translation"/>
          <w:rFonts w:cs="Times New Roman"/>
        </w:rPr>
        <w:t>нельзя использовать музыку варваров</w:t>
      </w:r>
      <w:r w:rsidRPr="00476197">
        <w:rPr>
          <w:rStyle w:val="tlid-translation"/>
          <w:rFonts w:cs="Times New Roman"/>
        </w:rPr>
        <w:t xml:space="preserve">», чтобы заставить </w:t>
      </w:r>
      <w:proofErr w:type="spellStart"/>
      <w:r w:rsidRPr="00476197">
        <w:rPr>
          <w:rStyle w:val="tlid-translation"/>
          <w:rFonts w:cs="Times New Roman"/>
        </w:rPr>
        <w:t>Ци</w:t>
      </w:r>
      <w:r w:rsidR="00171CB0">
        <w:rPr>
          <w:rStyle w:val="tlid-translation"/>
          <w:rFonts w:cs="Times New Roman"/>
        </w:rPr>
        <w:t>ского</w:t>
      </w:r>
      <w:proofErr w:type="spellEnd"/>
      <w:r w:rsidRPr="00476197">
        <w:rPr>
          <w:rStyle w:val="tlid-translation"/>
          <w:rFonts w:cs="Times New Roman"/>
        </w:rPr>
        <w:t xml:space="preserve"> </w:t>
      </w:r>
      <w:proofErr w:type="spellStart"/>
      <w:r w:rsidRPr="00476197">
        <w:rPr>
          <w:rStyle w:val="tlid-translation"/>
          <w:rFonts w:cs="Times New Roman"/>
        </w:rPr>
        <w:t>Цзин</w:t>
      </w:r>
      <w:r w:rsidR="00171CB0">
        <w:rPr>
          <w:rStyle w:val="tlid-translation"/>
          <w:rFonts w:cs="Times New Roman"/>
        </w:rPr>
        <w:t>-</w:t>
      </w:r>
      <w:r w:rsidRPr="00476197">
        <w:rPr>
          <w:rStyle w:val="tlid-translation"/>
          <w:rFonts w:cs="Times New Roman"/>
        </w:rPr>
        <w:t>гуна</w:t>
      </w:r>
      <w:proofErr w:type="spellEnd"/>
      <w:r w:rsidRPr="00476197">
        <w:rPr>
          <w:rStyle w:val="tlid-translation"/>
          <w:rFonts w:cs="Times New Roman"/>
        </w:rPr>
        <w:t xml:space="preserve"> от</w:t>
      </w:r>
      <w:r w:rsidR="00171CB0">
        <w:rPr>
          <w:rStyle w:val="tlid-translation"/>
          <w:rFonts w:cs="Times New Roman"/>
        </w:rPr>
        <w:t>озвать танцоров и музыкантов</w:t>
      </w:r>
      <w:r w:rsidRPr="00476197">
        <w:rPr>
          <w:rStyle w:val="tlid-translation"/>
          <w:rFonts w:cs="Times New Roman"/>
        </w:rPr>
        <w:t xml:space="preserve">. </w:t>
      </w:r>
      <w:proofErr w:type="spellStart"/>
      <w:r w:rsidR="00612365">
        <w:rPr>
          <w:rStyle w:val="tlid-translation"/>
          <w:rFonts w:cs="Times New Roman"/>
        </w:rPr>
        <w:t>Цисцы</w:t>
      </w:r>
      <w:proofErr w:type="spellEnd"/>
      <w:r w:rsidRPr="00476197">
        <w:rPr>
          <w:rStyle w:val="tlid-translation"/>
          <w:rFonts w:cs="Times New Roman"/>
        </w:rPr>
        <w:t xml:space="preserve"> </w:t>
      </w:r>
      <w:r w:rsidR="00612365">
        <w:rPr>
          <w:rStyle w:val="tlid-translation"/>
          <w:rFonts w:cs="Times New Roman"/>
        </w:rPr>
        <w:t>начали исполнять дворцовую музыку</w:t>
      </w:r>
      <w:r w:rsidRPr="00476197">
        <w:rPr>
          <w:rStyle w:val="tlid-translation"/>
          <w:rFonts w:cs="Times New Roman"/>
        </w:rPr>
        <w:t xml:space="preserve">, </w:t>
      </w:r>
      <w:r w:rsidR="00612365">
        <w:rPr>
          <w:rStyle w:val="tlid-translation"/>
          <w:rFonts w:cs="Times New Roman"/>
        </w:rPr>
        <w:t xml:space="preserve">да ещё и выступили вперёд и стали резвиться акробаты, чтобы было крайне недостойно, тем самым насмехаясь над </w:t>
      </w:r>
      <w:proofErr w:type="spellStart"/>
      <w:r w:rsidR="00612365">
        <w:rPr>
          <w:rStyle w:val="tlid-translation"/>
          <w:rFonts w:cs="Times New Roman"/>
        </w:rPr>
        <w:t>Луским</w:t>
      </w:r>
      <w:proofErr w:type="spellEnd"/>
      <w:r w:rsidR="00612365">
        <w:rPr>
          <w:rStyle w:val="tlid-translation"/>
          <w:rFonts w:cs="Times New Roman"/>
        </w:rPr>
        <w:t xml:space="preserve"> </w:t>
      </w:r>
      <w:proofErr w:type="spellStart"/>
      <w:r w:rsidR="00612365">
        <w:rPr>
          <w:rStyle w:val="tlid-translation"/>
          <w:rFonts w:cs="Times New Roman"/>
        </w:rPr>
        <w:t>Дин-гуном</w:t>
      </w:r>
      <w:proofErr w:type="spellEnd"/>
      <w:r w:rsidRPr="00476197">
        <w:rPr>
          <w:rStyle w:val="tlid-translation"/>
          <w:rFonts w:cs="Times New Roman"/>
        </w:rPr>
        <w:t xml:space="preserve">. </w:t>
      </w:r>
      <w:r w:rsidR="00612365">
        <w:rPr>
          <w:rStyle w:val="tlid-translation"/>
          <w:rFonts w:cs="Times New Roman"/>
        </w:rPr>
        <w:t xml:space="preserve">Когда </w:t>
      </w:r>
      <w:r w:rsidRPr="00476197">
        <w:rPr>
          <w:rStyle w:val="tlid-translation"/>
          <w:rFonts w:cs="Times New Roman"/>
        </w:rPr>
        <w:t>Конфуций</w:t>
      </w:r>
      <w:r w:rsidR="00612365">
        <w:rPr>
          <w:rStyle w:val="tlid-translation"/>
          <w:rFonts w:cs="Times New Roman"/>
        </w:rPr>
        <w:t xml:space="preserve"> увидел</w:t>
      </w:r>
      <w:r w:rsidRPr="00476197">
        <w:rPr>
          <w:rStyle w:val="tlid-translation"/>
          <w:rFonts w:cs="Times New Roman"/>
        </w:rPr>
        <w:t xml:space="preserve"> </w:t>
      </w:r>
      <w:r w:rsidR="00612365">
        <w:rPr>
          <w:rStyle w:val="tlid-translation"/>
          <w:rFonts w:cs="Times New Roman"/>
        </w:rPr>
        <w:t>это</w:t>
      </w:r>
      <w:r w:rsidRPr="00476197">
        <w:rPr>
          <w:rStyle w:val="tlid-translation"/>
          <w:rFonts w:cs="Times New Roman"/>
        </w:rPr>
        <w:t xml:space="preserve">, он </w:t>
      </w:r>
      <w:r w:rsidR="00612365">
        <w:rPr>
          <w:rStyle w:val="tlid-translation"/>
          <w:rFonts w:cs="Times New Roman"/>
        </w:rPr>
        <w:t>стал бранить это, говоря, что простолюдины сеют смуту среди князей</w:t>
      </w:r>
      <w:r w:rsidRPr="00476197">
        <w:rPr>
          <w:rStyle w:val="tlid-translation"/>
          <w:rFonts w:cs="Times New Roman"/>
        </w:rPr>
        <w:t xml:space="preserve">, что </w:t>
      </w:r>
      <w:r w:rsidR="00612365">
        <w:rPr>
          <w:rStyle w:val="tlid-translation"/>
          <w:rFonts w:cs="Times New Roman"/>
        </w:rPr>
        <w:t>подобное не должно происходить на официальных приёмах</w:t>
      </w:r>
      <w:r w:rsidRPr="00476197">
        <w:rPr>
          <w:rStyle w:val="tlid-translation"/>
          <w:rFonts w:cs="Times New Roman"/>
        </w:rPr>
        <w:t xml:space="preserve">, заставляя </w:t>
      </w:r>
      <w:proofErr w:type="spellStart"/>
      <w:r w:rsidRPr="00476197">
        <w:rPr>
          <w:rStyle w:val="tlid-translation"/>
          <w:rFonts w:cs="Times New Roman"/>
        </w:rPr>
        <w:t>Ци</w:t>
      </w:r>
      <w:r w:rsidR="00D76BC8">
        <w:rPr>
          <w:rStyle w:val="tlid-translation"/>
          <w:rFonts w:cs="Times New Roman"/>
        </w:rPr>
        <w:t>ского</w:t>
      </w:r>
      <w:proofErr w:type="spellEnd"/>
      <w:r w:rsidRPr="00476197">
        <w:rPr>
          <w:rStyle w:val="tlid-translation"/>
          <w:rFonts w:cs="Times New Roman"/>
        </w:rPr>
        <w:t xml:space="preserve"> </w:t>
      </w:r>
      <w:proofErr w:type="spellStart"/>
      <w:r w:rsidRPr="00476197">
        <w:rPr>
          <w:rStyle w:val="tlid-translation"/>
          <w:rFonts w:cs="Times New Roman"/>
        </w:rPr>
        <w:t>Цзин</w:t>
      </w:r>
      <w:r w:rsidR="00D76BC8">
        <w:rPr>
          <w:rStyle w:val="tlid-translation"/>
          <w:rFonts w:cs="Times New Roman"/>
        </w:rPr>
        <w:t>-</w:t>
      </w:r>
      <w:r w:rsidRPr="00476197">
        <w:rPr>
          <w:rStyle w:val="tlid-translation"/>
          <w:rFonts w:cs="Times New Roman"/>
        </w:rPr>
        <w:t>гуна</w:t>
      </w:r>
      <w:proofErr w:type="spellEnd"/>
      <w:r w:rsidRPr="00476197">
        <w:rPr>
          <w:rStyle w:val="tlid-translation"/>
          <w:rFonts w:cs="Times New Roman"/>
        </w:rPr>
        <w:t xml:space="preserve"> наказать </w:t>
      </w:r>
      <w:r w:rsidR="00D76BC8">
        <w:rPr>
          <w:rStyle w:val="tlid-translation"/>
          <w:rFonts w:cs="Times New Roman"/>
        </w:rPr>
        <w:t>музыкантов</w:t>
      </w:r>
      <w:r w:rsidRPr="00476197">
        <w:rPr>
          <w:rStyle w:val="tlid-translation"/>
          <w:rFonts w:cs="Times New Roman"/>
        </w:rPr>
        <w:t xml:space="preserve">. Хотя </w:t>
      </w:r>
      <w:r w:rsidR="00D76BC8">
        <w:rPr>
          <w:rStyle w:val="tlid-translation"/>
          <w:rFonts w:cs="Times New Roman"/>
        </w:rPr>
        <w:t xml:space="preserve">мощь царства Лу не так велика, как у царства </w:t>
      </w:r>
      <w:proofErr w:type="spellStart"/>
      <w:r w:rsidR="00D76BC8">
        <w:rPr>
          <w:rStyle w:val="tlid-translation"/>
          <w:rFonts w:cs="Times New Roman"/>
        </w:rPr>
        <w:t>Ци</w:t>
      </w:r>
      <w:proofErr w:type="spellEnd"/>
      <w:r w:rsidRPr="00476197">
        <w:rPr>
          <w:rStyle w:val="tlid-translation"/>
          <w:rFonts w:cs="Times New Roman"/>
        </w:rPr>
        <w:t xml:space="preserve">, Конфуций поддержал дипломатическое достоинство Лу посредством </w:t>
      </w:r>
      <w:r w:rsidR="00D76BC8">
        <w:rPr>
          <w:rStyle w:val="tlid-translation"/>
          <w:rFonts w:cs="Times New Roman"/>
        </w:rPr>
        <w:t>настойчивости и правильной  трактовки идеи</w:t>
      </w:r>
      <w:r w:rsidRPr="00476197">
        <w:rPr>
          <w:rStyle w:val="tlid-translation"/>
          <w:rFonts w:cs="Times New Roman"/>
        </w:rPr>
        <w:t xml:space="preserve"> ритуала и музыки.</w:t>
      </w:r>
    </w:p>
    <w:p w:rsidR="00D76BC8" w:rsidRPr="00476197" w:rsidRDefault="00D76BC8" w:rsidP="00E438EF"/>
    <w:p w:rsidR="00E438EF" w:rsidRDefault="00363A4F" w:rsidP="00E438EF">
      <w:pPr>
        <w:rPr>
          <w:rStyle w:val="tlid-translation"/>
          <w:rFonts w:cs="Times New Roman"/>
        </w:rPr>
      </w:pPr>
      <w:r>
        <w:rPr>
          <w:rStyle w:val="tlid-translation"/>
          <w:rFonts w:cs="Times New Roman"/>
        </w:rPr>
        <w:t>Выставка</w:t>
      </w:r>
      <w:r w:rsidR="00E438EF" w:rsidRPr="00476197">
        <w:rPr>
          <w:rStyle w:val="tlid-translation"/>
          <w:rFonts w:cs="Times New Roman"/>
        </w:rPr>
        <w:t xml:space="preserve"> "</w:t>
      </w:r>
      <w:r>
        <w:rPr>
          <w:rStyle w:val="tlid-translation"/>
          <w:rFonts w:cs="Times New Roman"/>
        </w:rPr>
        <w:t>Жизнеописание</w:t>
      </w:r>
      <w:r w:rsidR="00E438EF" w:rsidRPr="00476197">
        <w:rPr>
          <w:rStyle w:val="tlid-translation"/>
          <w:rFonts w:cs="Times New Roman"/>
        </w:rPr>
        <w:t xml:space="preserve"> Конфуция" рассказывает</w:t>
      </w:r>
      <w:r>
        <w:rPr>
          <w:rStyle w:val="tlid-translation"/>
          <w:rFonts w:cs="Times New Roman"/>
        </w:rPr>
        <w:t xml:space="preserve"> также и</w:t>
      </w:r>
      <w:r w:rsidR="00E438EF" w:rsidRPr="00476197">
        <w:rPr>
          <w:rStyle w:val="tlid-translation"/>
          <w:rFonts w:cs="Times New Roman"/>
        </w:rPr>
        <w:t xml:space="preserve"> другие истории</w:t>
      </w:r>
      <w:r>
        <w:rPr>
          <w:rStyle w:val="tlid-translation"/>
          <w:rFonts w:cs="Times New Roman"/>
        </w:rPr>
        <w:t xml:space="preserve"> из жизни</w:t>
      </w:r>
      <w:r w:rsidR="00E438EF" w:rsidRPr="00476197">
        <w:rPr>
          <w:rStyle w:val="tlid-translation"/>
          <w:rFonts w:cs="Times New Roman"/>
        </w:rPr>
        <w:t xml:space="preserve"> Конфуция. </w:t>
      </w:r>
      <w:r>
        <w:rPr>
          <w:rStyle w:val="tlid-translation"/>
          <w:rFonts w:cs="Times New Roman"/>
        </w:rPr>
        <w:t>На картине «</w:t>
      </w:r>
      <w:r w:rsidRPr="00363A4F">
        <w:rPr>
          <w:rStyle w:val="tlid-translation"/>
          <w:rFonts w:cs="Times New Roman"/>
        </w:rPr>
        <w:t>Служба Смотрителем скотного двора</w:t>
      </w:r>
      <w:r>
        <w:rPr>
          <w:rStyle w:val="tlid-translation"/>
          <w:rFonts w:cs="Times New Roman"/>
        </w:rPr>
        <w:t xml:space="preserve">» </w:t>
      </w:r>
      <w:r w:rsidR="00E438EF" w:rsidRPr="00476197">
        <w:rPr>
          <w:rStyle w:val="tlid-translation"/>
          <w:rFonts w:cs="Times New Roman"/>
        </w:rPr>
        <w:t xml:space="preserve">Конфуций </w:t>
      </w:r>
      <w:r>
        <w:rPr>
          <w:rStyle w:val="tlid-translation"/>
          <w:rFonts w:cs="Times New Roman"/>
        </w:rPr>
        <w:t xml:space="preserve">чинно </w:t>
      </w:r>
      <w:r w:rsidR="00E438EF" w:rsidRPr="00476197">
        <w:rPr>
          <w:rStyle w:val="tlid-translation"/>
          <w:rFonts w:cs="Times New Roman"/>
        </w:rPr>
        <w:t xml:space="preserve">сидит в </w:t>
      </w:r>
      <w:r>
        <w:rPr>
          <w:rStyle w:val="tlid-translation"/>
          <w:rFonts w:cs="Times New Roman"/>
        </w:rPr>
        <w:t>центре, по бокам от него служки</w:t>
      </w:r>
      <w:r w:rsidR="00E438EF" w:rsidRPr="00476197">
        <w:rPr>
          <w:rStyle w:val="tlid-translation"/>
          <w:rFonts w:cs="Times New Roman"/>
        </w:rPr>
        <w:t>, а вокруг десять коров и десять овец. Интересно, что крупный рогатый скот и овцы занимают большую часть картин</w:t>
      </w:r>
      <w:r w:rsidR="00147795">
        <w:rPr>
          <w:rStyle w:val="tlid-translation"/>
          <w:rFonts w:cs="Times New Roman"/>
        </w:rPr>
        <w:t>ы</w:t>
      </w:r>
      <w:r w:rsidR="00E438EF" w:rsidRPr="00476197">
        <w:rPr>
          <w:rStyle w:val="tlid-translation"/>
          <w:rFonts w:cs="Times New Roman"/>
        </w:rPr>
        <w:t>, как если бы он</w:t>
      </w:r>
      <w:r w:rsidR="00147795">
        <w:rPr>
          <w:rStyle w:val="tlid-translation"/>
          <w:rFonts w:cs="Times New Roman"/>
        </w:rPr>
        <w:t>и</w:t>
      </w:r>
      <w:r w:rsidR="00E438EF" w:rsidRPr="00476197">
        <w:rPr>
          <w:rStyle w:val="tlid-translation"/>
          <w:rFonts w:cs="Times New Roman"/>
        </w:rPr>
        <w:t xml:space="preserve"> был</w:t>
      </w:r>
      <w:r w:rsidR="00147795">
        <w:rPr>
          <w:rStyle w:val="tlid-translation"/>
          <w:rFonts w:cs="Times New Roman"/>
        </w:rPr>
        <w:t>и</w:t>
      </w:r>
      <w:r w:rsidR="00E438EF" w:rsidRPr="00476197">
        <w:rPr>
          <w:rStyle w:val="tlid-translation"/>
          <w:rFonts w:cs="Times New Roman"/>
        </w:rPr>
        <w:t xml:space="preserve"> важнее Конфуция. </w:t>
      </w:r>
      <w:r w:rsidR="00147795">
        <w:rPr>
          <w:rStyle w:val="tlid-translation"/>
          <w:rFonts w:cs="Times New Roman"/>
        </w:rPr>
        <w:t>Дело в том</w:t>
      </w:r>
      <w:r w:rsidR="00E438EF" w:rsidRPr="00476197">
        <w:rPr>
          <w:rStyle w:val="tlid-translation"/>
          <w:rFonts w:cs="Times New Roman"/>
        </w:rPr>
        <w:t xml:space="preserve">, что </w:t>
      </w:r>
      <w:r w:rsidR="00147795">
        <w:rPr>
          <w:rStyle w:val="tlid-translation"/>
          <w:rFonts w:cs="Times New Roman"/>
        </w:rPr>
        <w:t xml:space="preserve">эта </w:t>
      </w:r>
      <w:r w:rsidR="00E438EF" w:rsidRPr="00476197">
        <w:rPr>
          <w:rStyle w:val="tlid-translation"/>
          <w:rFonts w:cs="Times New Roman"/>
        </w:rPr>
        <w:t>картина о Конфуци</w:t>
      </w:r>
      <w:r w:rsidR="00147795">
        <w:rPr>
          <w:rStyle w:val="tlid-translation"/>
          <w:rFonts w:cs="Times New Roman"/>
        </w:rPr>
        <w:t>и</w:t>
      </w:r>
      <w:r w:rsidR="00E438EF" w:rsidRPr="00476197">
        <w:rPr>
          <w:rStyle w:val="tlid-translation"/>
          <w:rFonts w:cs="Times New Roman"/>
        </w:rPr>
        <w:t xml:space="preserve"> в возрасте двадцати одного года, </w:t>
      </w:r>
      <w:r w:rsidR="00147795">
        <w:rPr>
          <w:rStyle w:val="tlid-translation"/>
          <w:rFonts w:cs="Times New Roman"/>
        </w:rPr>
        <w:t>когда он был</w:t>
      </w:r>
      <w:r w:rsidR="00E438EF" w:rsidRPr="00476197">
        <w:rPr>
          <w:rStyle w:val="tlid-translation"/>
          <w:rFonts w:cs="Times New Roman"/>
        </w:rPr>
        <w:t xml:space="preserve"> полон знаний, </w:t>
      </w:r>
      <w:r w:rsidR="00147795">
        <w:rPr>
          <w:rStyle w:val="tlid-translation"/>
          <w:rFonts w:cs="Times New Roman"/>
        </w:rPr>
        <w:t xml:space="preserve">но </w:t>
      </w:r>
      <w:r w:rsidR="00E438EF" w:rsidRPr="00476197">
        <w:rPr>
          <w:rStyle w:val="tlid-translation"/>
          <w:rFonts w:cs="Times New Roman"/>
        </w:rPr>
        <w:t xml:space="preserve">никто не знал этого. Женившись на своей жене и родив </w:t>
      </w:r>
      <w:r w:rsidR="00147795">
        <w:rPr>
          <w:rStyle w:val="tlid-translation"/>
          <w:rFonts w:cs="Times New Roman"/>
        </w:rPr>
        <w:t>сына</w:t>
      </w:r>
      <w:r w:rsidR="00E438EF" w:rsidRPr="00476197">
        <w:rPr>
          <w:rStyle w:val="tlid-translation"/>
          <w:rFonts w:cs="Times New Roman"/>
        </w:rPr>
        <w:t>, Конфуций был вынужден зарабатывать на жизнь и уеха</w:t>
      </w:r>
      <w:r w:rsidR="00147795">
        <w:rPr>
          <w:rStyle w:val="tlid-translation"/>
          <w:rFonts w:cs="Times New Roman"/>
        </w:rPr>
        <w:t>ть в сельскую местность</w:t>
      </w:r>
      <w:r w:rsidR="00E438EF" w:rsidRPr="00476197">
        <w:rPr>
          <w:rStyle w:val="tlid-translation"/>
          <w:rFonts w:cs="Times New Roman"/>
        </w:rPr>
        <w:t>, чтобы стать м</w:t>
      </w:r>
      <w:r w:rsidR="00147795">
        <w:rPr>
          <w:rStyle w:val="tlid-translation"/>
          <w:rFonts w:cs="Times New Roman"/>
        </w:rPr>
        <w:t>елким служащим</w:t>
      </w:r>
      <w:r w:rsidR="00E438EF" w:rsidRPr="00476197">
        <w:rPr>
          <w:rStyle w:val="tlid-translation"/>
          <w:rFonts w:cs="Times New Roman"/>
        </w:rPr>
        <w:t xml:space="preserve">, </w:t>
      </w:r>
      <w:r w:rsidR="00147795">
        <w:rPr>
          <w:rStyle w:val="tlid-translation"/>
          <w:rFonts w:cs="Times New Roman"/>
        </w:rPr>
        <w:t>хранителем амбаров</w:t>
      </w:r>
      <w:r w:rsidR="00E438EF" w:rsidRPr="00476197">
        <w:rPr>
          <w:rStyle w:val="tlid-translation"/>
          <w:rFonts w:cs="Times New Roman"/>
        </w:rPr>
        <w:t xml:space="preserve">. </w:t>
      </w:r>
      <w:r w:rsidR="00147795">
        <w:rPr>
          <w:rStyle w:val="tlid-translation"/>
          <w:rFonts w:cs="Times New Roman"/>
        </w:rPr>
        <w:t>На</w:t>
      </w:r>
      <w:r w:rsidR="00E438EF" w:rsidRPr="00476197">
        <w:rPr>
          <w:rStyle w:val="tlid-translation"/>
          <w:rFonts w:cs="Times New Roman"/>
        </w:rPr>
        <w:t xml:space="preserve"> следующ</w:t>
      </w:r>
      <w:r w:rsidR="00147795">
        <w:rPr>
          <w:rStyle w:val="tlid-translation"/>
          <w:rFonts w:cs="Times New Roman"/>
        </w:rPr>
        <w:t>ий</w:t>
      </w:r>
      <w:r w:rsidR="00E438EF" w:rsidRPr="00476197">
        <w:rPr>
          <w:rStyle w:val="tlid-translation"/>
          <w:rFonts w:cs="Times New Roman"/>
        </w:rPr>
        <w:t xml:space="preserve"> год он перешел на </w:t>
      </w:r>
      <w:r w:rsidR="00147795">
        <w:rPr>
          <w:rStyle w:val="tlid-translation"/>
          <w:rFonts w:cs="Times New Roman"/>
        </w:rPr>
        <w:t>должность смотрителя скотного двора и ухаживал за коровами и овцами</w:t>
      </w:r>
      <w:r w:rsidR="00E438EF" w:rsidRPr="00476197">
        <w:rPr>
          <w:rStyle w:val="tlid-translation"/>
          <w:rFonts w:cs="Times New Roman"/>
        </w:rPr>
        <w:t xml:space="preserve">. </w:t>
      </w:r>
      <w:proofErr w:type="gramStart"/>
      <w:r w:rsidR="00E438EF" w:rsidRPr="00476197">
        <w:rPr>
          <w:rStyle w:val="tlid-translation"/>
          <w:rFonts w:cs="Times New Roman"/>
        </w:rPr>
        <w:t>Тем не менее, Конфуций не чувствовал себя обиженным: он не только хорошо выполнял свою работу, но и не забывал «</w:t>
      </w:r>
      <w:r w:rsidR="00147795">
        <w:t>учиться и ежечасно повторять усвоенное</w:t>
      </w:r>
      <w:r w:rsidR="00E438EF" w:rsidRPr="00476197">
        <w:rPr>
          <w:rStyle w:val="tlid-translation"/>
          <w:rFonts w:cs="Times New Roman"/>
        </w:rPr>
        <w:t>»</w:t>
      </w:r>
      <w:r w:rsidR="00147795">
        <w:rPr>
          <w:rStyle w:val="tlid-translation"/>
          <w:rFonts w:cs="Times New Roman"/>
        </w:rPr>
        <w:t xml:space="preserve"> [цитата из 1-го параграфа 1-й главы «Лунь </w:t>
      </w:r>
      <w:proofErr w:type="spellStart"/>
      <w:r w:rsidR="00147795">
        <w:rPr>
          <w:rStyle w:val="tlid-translation"/>
          <w:rFonts w:cs="Times New Roman"/>
        </w:rPr>
        <w:t>Юй</w:t>
      </w:r>
      <w:proofErr w:type="spellEnd"/>
      <w:r w:rsidR="00147795">
        <w:rPr>
          <w:rStyle w:val="tlid-translation"/>
          <w:rFonts w:cs="Times New Roman"/>
        </w:rPr>
        <w:t>»]</w:t>
      </w:r>
      <w:r w:rsidR="00E438EF" w:rsidRPr="00476197">
        <w:rPr>
          <w:rStyle w:val="tlid-translation"/>
          <w:rFonts w:cs="Times New Roman"/>
        </w:rPr>
        <w:t>.</w:t>
      </w:r>
      <w:proofErr w:type="gramEnd"/>
    </w:p>
    <w:p w:rsidR="00147795" w:rsidRPr="00476197" w:rsidRDefault="00147795" w:rsidP="00E438EF"/>
    <w:p w:rsidR="00244FCB" w:rsidRPr="00165C5E" w:rsidRDefault="00E438EF" w:rsidP="00244FCB">
      <w:pPr>
        <w:rPr>
          <w:rStyle w:val="tlid-translation"/>
          <w:lang w:val="en-US"/>
        </w:rPr>
      </w:pPr>
      <w:r w:rsidRPr="00476197">
        <w:rPr>
          <w:rStyle w:val="tlid-translation"/>
          <w:rFonts w:cs="Times New Roman"/>
        </w:rPr>
        <w:t xml:space="preserve">Во всем мире Конфуций </w:t>
      </w:r>
      <w:r w:rsidR="00147795">
        <w:rPr>
          <w:rStyle w:val="tlid-translation"/>
          <w:rFonts w:cs="Times New Roman"/>
        </w:rPr>
        <w:t xml:space="preserve">считается </w:t>
      </w:r>
      <w:r w:rsidRPr="00476197">
        <w:rPr>
          <w:rStyle w:val="tlid-translation"/>
          <w:rFonts w:cs="Times New Roman"/>
        </w:rPr>
        <w:t>мыслител</w:t>
      </w:r>
      <w:r w:rsidR="00147795">
        <w:rPr>
          <w:rStyle w:val="tlid-translation"/>
          <w:rFonts w:cs="Times New Roman"/>
        </w:rPr>
        <w:t>ем того же уровня, что</w:t>
      </w:r>
      <w:r w:rsidRPr="00476197">
        <w:rPr>
          <w:rStyle w:val="tlid-translation"/>
          <w:rFonts w:cs="Times New Roman"/>
        </w:rPr>
        <w:t xml:space="preserve"> Сократ и Платон. В книге «Краткая всемирная история</w:t>
      </w:r>
      <w:r w:rsidR="007A16BB">
        <w:rPr>
          <w:rStyle w:val="tlid-translation"/>
          <w:rFonts w:cs="Times New Roman"/>
        </w:rPr>
        <w:t xml:space="preserve">» </w:t>
      </w:r>
      <w:r w:rsidR="007A16BB" w:rsidRPr="007A16BB">
        <w:rPr>
          <w:rStyle w:val="tlid-translation"/>
          <w:rFonts w:cs="Times New Roman"/>
        </w:rPr>
        <w:t xml:space="preserve">[A </w:t>
      </w:r>
      <w:proofErr w:type="spellStart"/>
      <w:r w:rsidR="007A16BB" w:rsidRPr="007A16BB">
        <w:rPr>
          <w:rStyle w:val="tlid-translation"/>
          <w:rFonts w:cs="Times New Roman"/>
        </w:rPr>
        <w:t>Little</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History</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of</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the</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World</w:t>
      </w:r>
      <w:proofErr w:type="spellEnd"/>
      <w:r w:rsidR="007A16BB" w:rsidRPr="007A16BB">
        <w:rPr>
          <w:rStyle w:val="tlid-translation"/>
          <w:rFonts w:cs="Times New Roman"/>
        </w:rPr>
        <w:t xml:space="preserve"> — И</w:t>
      </w:r>
      <w:r w:rsidR="007A16BB">
        <w:rPr>
          <w:rStyle w:val="tlid-translation"/>
          <w:rFonts w:cs="Times New Roman"/>
        </w:rPr>
        <w:t>.Б.</w:t>
      </w:r>
      <w:r w:rsidR="007A16BB" w:rsidRPr="007A16BB">
        <w:rPr>
          <w:rStyle w:val="tlid-translation"/>
          <w:rFonts w:cs="Times New Roman"/>
        </w:rPr>
        <w:t xml:space="preserve">] </w:t>
      </w:r>
      <w:r w:rsidR="007A16BB">
        <w:rPr>
          <w:rStyle w:val="tlid-translation"/>
          <w:rFonts w:cs="Times New Roman"/>
        </w:rPr>
        <w:t>в главе «</w:t>
      </w:r>
      <w:r w:rsidRPr="00476197">
        <w:rPr>
          <w:rStyle w:val="tlid-translation"/>
          <w:rFonts w:cs="Times New Roman"/>
        </w:rPr>
        <w:t>Великий наставник великой нации»</w:t>
      </w:r>
      <w:r w:rsidR="007A16BB">
        <w:rPr>
          <w:rStyle w:val="tlid-translation"/>
          <w:rFonts w:cs="Times New Roman"/>
        </w:rPr>
        <w:t xml:space="preserve"> [</w:t>
      </w:r>
      <w:r w:rsidR="007A16BB" w:rsidRPr="007A16BB">
        <w:rPr>
          <w:rStyle w:val="tlid-translation"/>
          <w:rFonts w:cs="Times New Roman"/>
        </w:rPr>
        <w:t xml:space="preserve">A </w:t>
      </w:r>
      <w:proofErr w:type="spellStart"/>
      <w:r w:rsidR="007A16BB" w:rsidRPr="007A16BB">
        <w:rPr>
          <w:rStyle w:val="tlid-translation"/>
          <w:rFonts w:cs="Times New Roman"/>
        </w:rPr>
        <w:t>Great</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Teacher</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of</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a</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Great</w:t>
      </w:r>
      <w:proofErr w:type="spellEnd"/>
      <w:r w:rsidR="007A16BB" w:rsidRPr="007A16BB">
        <w:rPr>
          <w:rStyle w:val="tlid-translation"/>
          <w:rFonts w:cs="Times New Roman"/>
        </w:rPr>
        <w:t xml:space="preserve"> </w:t>
      </w:r>
      <w:proofErr w:type="spellStart"/>
      <w:r w:rsidR="007A16BB" w:rsidRPr="007A16BB">
        <w:rPr>
          <w:rStyle w:val="tlid-translation"/>
          <w:rFonts w:cs="Times New Roman"/>
        </w:rPr>
        <w:t>People</w:t>
      </w:r>
      <w:proofErr w:type="spellEnd"/>
      <w:r w:rsidR="007A16BB" w:rsidRPr="007A16BB">
        <w:rPr>
          <w:rStyle w:val="tlid-translation"/>
          <w:rFonts w:cs="Times New Roman"/>
        </w:rPr>
        <w:t xml:space="preserve"> — И.</w:t>
      </w:r>
      <w:r w:rsidR="007A16BB">
        <w:rPr>
          <w:rStyle w:val="tlid-translation"/>
          <w:rFonts w:cs="Times New Roman"/>
        </w:rPr>
        <w:t>Б.]</w:t>
      </w:r>
      <w:r w:rsidRPr="00476197">
        <w:rPr>
          <w:rStyle w:val="tlid-translation"/>
          <w:rFonts w:cs="Times New Roman"/>
        </w:rPr>
        <w:t xml:space="preserve"> (</w:t>
      </w:r>
      <w:proofErr w:type="spellStart"/>
      <w:r w:rsidRPr="00476197">
        <w:rPr>
          <w:rStyle w:val="tlid-translation"/>
          <w:rFonts w:cs="Times New Roman"/>
        </w:rPr>
        <w:t>Гомбрих</w:t>
      </w:r>
      <w:proofErr w:type="spellEnd"/>
      <w:r w:rsidR="007A16BB">
        <w:rPr>
          <w:rStyle w:val="tlid-translation"/>
          <w:rFonts w:cs="Times New Roman"/>
        </w:rPr>
        <w:t xml:space="preserve"> [</w:t>
      </w:r>
      <w:proofErr w:type="spellStart"/>
      <w:r w:rsidR="007A16BB" w:rsidRPr="007A16BB">
        <w:rPr>
          <w:rStyle w:val="tlid-translation"/>
          <w:rFonts w:cs="Times New Roman"/>
        </w:rPr>
        <w:t>Gombrich</w:t>
      </w:r>
      <w:proofErr w:type="spellEnd"/>
      <w:r w:rsidR="007A16BB">
        <w:rPr>
          <w:rStyle w:val="tlid-translation"/>
          <w:rFonts w:cs="Times New Roman"/>
        </w:rPr>
        <w:t xml:space="preserve"> — И.Б.</w:t>
      </w:r>
      <w:r w:rsidR="007A16BB" w:rsidRPr="007A16BB">
        <w:rPr>
          <w:rStyle w:val="tlid-translation"/>
          <w:rFonts w:cs="Times New Roman"/>
        </w:rPr>
        <w:t>]</w:t>
      </w:r>
      <w:r w:rsidRPr="00476197">
        <w:rPr>
          <w:rStyle w:val="tlid-translation"/>
          <w:rFonts w:cs="Times New Roman"/>
        </w:rPr>
        <w:t>, Великобритания) есть параграф о Конфуции: «</w:t>
      </w:r>
      <w:r w:rsidR="005B3E69">
        <w:rPr>
          <w:rStyle w:val="tlid-translation"/>
        </w:rPr>
        <w:t xml:space="preserve">Благодаря его учению все народы Китая жили вместе </w:t>
      </w:r>
      <w:proofErr w:type="gramStart"/>
      <w:r w:rsidR="005B3E69">
        <w:rPr>
          <w:rStyle w:val="tlid-translation"/>
        </w:rPr>
        <w:lastRenderedPageBreak/>
        <w:t xml:space="preserve">тысячи лет </w:t>
      </w:r>
      <w:r w:rsidR="00244FCB">
        <w:rPr>
          <w:rStyle w:val="tlid-translation"/>
        </w:rPr>
        <w:t xml:space="preserve">более удовлетворительно и </w:t>
      </w:r>
      <w:r w:rsidR="005B3E69">
        <w:rPr>
          <w:rStyle w:val="tlid-translation"/>
        </w:rPr>
        <w:t xml:space="preserve">мирно, чем многие другие народы </w:t>
      </w:r>
      <w:r w:rsidR="00244FCB">
        <w:rPr>
          <w:rStyle w:val="tlid-translation"/>
        </w:rPr>
        <w:t xml:space="preserve">мира» </w:t>
      </w:r>
      <w:r w:rsidR="00244FCB" w:rsidRPr="00244FCB">
        <w:rPr>
          <w:rStyle w:val="tlid-translation"/>
        </w:rPr>
        <w:t>[</w:t>
      </w:r>
      <w:r w:rsidR="00244FCB">
        <w:rPr>
          <w:rStyle w:val="tlid-translation"/>
        </w:rPr>
        <w:t>«</w:t>
      </w:r>
      <w:proofErr w:type="spellStart"/>
      <w:r w:rsidR="00244FCB" w:rsidRPr="00244FCB">
        <w:rPr>
          <w:rStyle w:val="tlid-translation"/>
        </w:rPr>
        <w:t>Thanks</w:t>
      </w:r>
      <w:proofErr w:type="spellEnd"/>
      <w:r w:rsidR="00244FCB" w:rsidRPr="00244FCB">
        <w:rPr>
          <w:rStyle w:val="tlid-translation"/>
        </w:rPr>
        <w:t xml:space="preserve"> </w:t>
      </w:r>
      <w:proofErr w:type="spellStart"/>
      <w:r w:rsidR="00244FCB" w:rsidRPr="00244FCB">
        <w:rPr>
          <w:rStyle w:val="tlid-translation"/>
        </w:rPr>
        <w:t>to</w:t>
      </w:r>
      <w:proofErr w:type="spellEnd"/>
      <w:r w:rsidR="00244FCB" w:rsidRPr="00244FCB">
        <w:rPr>
          <w:rStyle w:val="tlid-translation"/>
        </w:rPr>
        <w:t xml:space="preserve"> </w:t>
      </w:r>
      <w:proofErr w:type="spellStart"/>
      <w:r w:rsidR="00244FCB" w:rsidRPr="00244FCB">
        <w:rPr>
          <w:rStyle w:val="tlid-translation"/>
        </w:rPr>
        <w:t>his</w:t>
      </w:r>
      <w:proofErr w:type="spellEnd"/>
      <w:r w:rsidR="00244FCB" w:rsidRPr="00244FCB">
        <w:rPr>
          <w:rStyle w:val="tlid-translation"/>
        </w:rPr>
        <w:t xml:space="preserve"> </w:t>
      </w:r>
      <w:proofErr w:type="spellStart"/>
      <w:r w:rsidR="00244FCB" w:rsidRPr="00244FCB">
        <w:rPr>
          <w:rStyle w:val="tlid-translation"/>
        </w:rPr>
        <w:t>teachings</w:t>
      </w:r>
      <w:proofErr w:type="spellEnd"/>
      <w:r w:rsidR="00244FCB" w:rsidRPr="00244FCB">
        <w:rPr>
          <w:rStyle w:val="tlid-translation"/>
        </w:rPr>
        <w:t xml:space="preserve"> </w:t>
      </w:r>
      <w:proofErr w:type="spellStart"/>
      <w:r w:rsidR="00244FCB" w:rsidRPr="00244FCB">
        <w:rPr>
          <w:rStyle w:val="tlid-translation"/>
        </w:rPr>
        <w:t>all</w:t>
      </w:r>
      <w:proofErr w:type="spellEnd"/>
      <w:r w:rsidR="00244FCB">
        <w:rPr>
          <w:rStyle w:val="tlid-translation"/>
        </w:rPr>
        <w:t xml:space="preserve"> </w:t>
      </w:r>
      <w:r w:rsidR="00244FCB" w:rsidRPr="00244FCB">
        <w:rPr>
          <w:rStyle w:val="tlid-translation"/>
          <w:lang w:val="en-US"/>
        </w:rPr>
        <w:t>the</w:t>
      </w:r>
      <w:r w:rsidR="00244FCB" w:rsidRPr="00244FCB">
        <w:rPr>
          <w:rStyle w:val="tlid-translation"/>
        </w:rPr>
        <w:t xml:space="preserve"> </w:t>
      </w:r>
      <w:r w:rsidR="00244FCB" w:rsidRPr="00244FCB">
        <w:rPr>
          <w:rStyle w:val="tlid-translation"/>
          <w:lang w:val="en-US"/>
        </w:rPr>
        <w:t>peoples</w:t>
      </w:r>
      <w:r w:rsidR="00244FCB" w:rsidRPr="00244FCB">
        <w:rPr>
          <w:rStyle w:val="tlid-translation"/>
        </w:rPr>
        <w:t xml:space="preserve"> </w:t>
      </w:r>
      <w:r w:rsidR="00244FCB" w:rsidRPr="00244FCB">
        <w:rPr>
          <w:rStyle w:val="tlid-translation"/>
          <w:lang w:val="en-US"/>
        </w:rPr>
        <w:t>of</w:t>
      </w:r>
      <w:r w:rsidR="00244FCB" w:rsidRPr="00244FCB">
        <w:rPr>
          <w:rStyle w:val="tlid-translation"/>
        </w:rPr>
        <w:t xml:space="preserve"> </w:t>
      </w:r>
      <w:r w:rsidR="00244FCB" w:rsidRPr="00244FCB">
        <w:rPr>
          <w:rStyle w:val="tlid-translation"/>
          <w:lang w:val="en-US"/>
        </w:rPr>
        <w:t>China</w:t>
      </w:r>
      <w:r w:rsidR="00244FCB" w:rsidRPr="00244FCB">
        <w:rPr>
          <w:rStyle w:val="tlid-translation"/>
        </w:rPr>
        <w:t xml:space="preserve"> </w:t>
      </w:r>
      <w:r w:rsidR="00244FCB" w:rsidRPr="00244FCB">
        <w:rPr>
          <w:rStyle w:val="tlid-translation"/>
          <w:lang w:val="en-US"/>
        </w:rPr>
        <w:t>lived</w:t>
      </w:r>
      <w:r w:rsidR="00244FCB" w:rsidRPr="00244FCB">
        <w:rPr>
          <w:rStyle w:val="tlid-translation"/>
        </w:rPr>
        <w:t xml:space="preserve"> </w:t>
      </w:r>
      <w:r w:rsidR="00244FCB" w:rsidRPr="00244FCB">
        <w:rPr>
          <w:rStyle w:val="tlid-translation"/>
          <w:lang w:val="en-US"/>
        </w:rPr>
        <w:t>together</w:t>
      </w:r>
      <w:r w:rsidR="00244FCB" w:rsidRPr="00244FCB">
        <w:rPr>
          <w:rStyle w:val="tlid-translation"/>
        </w:rPr>
        <w:t xml:space="preserve"> </w:t>
      </w:r>
      <w:r w:rsidR="00244FCB" w:rsidRPr="00244FCB">
        <w:rPr>
          <w:rStyle w:val="tlid-translation"/>
          <w:lang w:val="en-US"/>
        </w:rPr>
        <w:t>for</w:t>
      </w:r>
      <w:r w:rsidR="00244FCB" w:rsidRPr="00244FCB">
        <w:rPr>
          <w:rStyle w:val="tlid-translation"/>
        </w:rPr>
        <w:t xml:space="preserve"> </w:t>
      </w:r>
      <w:r w:rsidR="00244FCB" w:rsidRPr="00244FCB">
        <w:rPr>
          <w:rStyle w:val="tlid-translation"/>
          <w:lang w:val="en-US"/>
        </w:rPr>
        <w:t>thousands</w:t>
      </w:r>
      <w:r w:rsidR="00244FCB" w:rsidRPr="00244FCB">
        <w:rPr>
          <w:rStyle w:val="tlid-translation"/>
        </w:rPr>
        <w:t xml:space="preserve"> </w:t>
      </w:r>
      <w:r w:rsidR="00244FCB" w:rsidRPr="00244FCB">
        <w:rPr>
          <w:rStyle w:val="tlid-translation"/>
          <w:lang w:val="en-US"/>
        </w:rPr>
        <w:t>of</w:t>
      </w:r>
      <w:r w:rsidR="00244FCB" w:rsidRPr="00244FCB">
        <w:rPr>
          <w:rStyle w:val="tlid-translation"/>
        </w:rPr>
        <w:t xml:space="preserve"> </w:t>
      </w:r>
      <w:r w:rsidR="00244FCB" w:rsidRPr="00244FCB">
        <w:rPr>
          <w:rStyle w:val="tlid-translation"/>
          <w:lang w:val="en-US"/>
        </w:rPr>
        <w:t>years</w:t>
      </w:r>
      <w:r w:rsidR="00244FCB" w:rsidRPr="00244FCB">
        <w:rPr>
          <w:rStyle w:val="tlid-translation"/>
        </w:rPr>
        <w:t xml:space="preserve">, </w:t>
      </w:r>
      <w:r w:rsidR="00244FCB" w:rsidRPr="00244FCB">
        <w:rPr>
          <w:rStyle w:val="tlid-translation"/>
          <w:lang w:val="en-US"/>
        </w:rPr>
        <w:t>more</w:t>
      </w:r>
      <w:r w:rsidR="00244FCB">
        <w:rPr>
          <w:rStyle w:val="tlid-translation"/>
        </w:rPr>
        <w:t xml:space="preserve"> </w:t>
      </w:r>
      <w:r w:rsidR="00244FCB" w:rsidRPr="00244FCB">
        <w:rPr>
          <w:rStyle w:val="tlid-translation"/>
          <w:lang w:val="en-US"/>
        </w:rPr>
        <w:t>contentedly</w:t>
      </w:r>
      <w:r w:rsidR="00244FCB" w:rsidRPr="00244FCB">
        <w:rPr>
          <w:rStyle w:val="tlid-translation"/>
        </w:rPr>
        <w:t xml:space="preserve"> </w:t>
      </w:r>
      <w:r w:rsidR="00244FCB" w:rsidRPr="00244FCB">
        <w:rPr>
          <w:rStyle w:val="tlid-translation"/>
          <w:lang w:val="en-US"/>
        </w:rPr>
        <w:t>and</w:t>
      </w:r>
      <w:r w:rsidR="00244FCB" w:rsidRPr="00244FCB">
        <w:rPr>
          <w:rStyle w:val="tlid-translation"/>
        </w:rPr>
        <w:t xml:space="preserve"> </w:t>
      </w:r>
      <w:r w:rsidR="00244FCB" w:rsidRPr="00244FCB">
        <w:rPr>
          <w:rStyle w:val="tlid-translation"/>
          <w:lang w:val="en-US"/>
        </w:rPr>
        <w:t>more</w:t>
      </w:r>
      <w:r w:rsidR="00244FCB" w:rsidRPr="00244FCB">
        <w:rPr>
          <w:rStyle w:val="tlid-translation"/>
        </w:rPr>
        <w:t xml:space="preserve"> </w:t>
      </w:r>
      <w:r w:rsidR="00244FCB" w:rsidRPr="00244FCB">
        <w:rPr>
          <w:rStyle w:val="tlid-translation"/>
          <w:lang w:val="en-US"/>
        </w:rPr>
        <w:t>peacefully</w:t>
      </w:r>
      <w:r w:rsidR="00244FCB" w:rsidRPr="00244FCB">
        <w:rPr>
          <w:rStyle w:val="tlid-translation"/>
        </w:rPr>
        <w:t xml:space="preserve"> </w:t>
      </w:r>
      <w:r w:rsidR="00244FCB" w:rsidRPr="00244FCB">
        <w:rPr>
          <w:rStyle w:val="tlid-translation"/>
          <w:lang w:val="en-US"/>
        </w:rPr>
        <w:t>than</w:t>
      </w:r>
      <w:r w:rsidR="00244FCB" w:rsidRPr="00244FCB">
        <w:rPr>
          <w:rStyle w:val="tlid-translation"/>
        </w:rPr>
        <w:t xml:space="preserve"> </w:t>
      </w:r>
      <w:r w:rsidR="00244FCB" w:rsidRPr="00244FCB">
        <w:rPr>
          <w:rStyle w:val="tlid-translation"/>
          <w:lang w:val="en-US"/>
        </w:rPr>
        <w:t>many</w:t>
      </w:r>
      <w:r w:rsidR="00244FCB" w:rsidRPr="00244FCB">
        <w:rPr>
          <w:rStyle w:val="tlid-translation"/>
        </w:rPr>
        <w:t xml:space="preserve"> </w:t>
      </w:r>
      <w:r w:rsidR="00244FCB" w:rsidRPr="00244FCB">
        <w:rPr>
          <w:rStyle w:val="tlid-translation"/>
          <w:lang w:val="en-US"/>
        </w:rPr>
        <w:t>other</w:t>
      </w:r>
      <w:r w:rsidR="00244FCB" w:rsidRPr="00244FCB">
        <w:rPr>
          <w:rStyle w:val="tlid-translation"/>
        </w:rPr>
        <w:t xml:space="preserve"> </w:t>
      </w:r>
      <w:r w:rsidR="00244FCB" w:rsidRPr="00244FCB">
        <w:rPr>
          <w:rStyle w:val="tlid-translation"/>
          <w:lang w:val="en-US"/>
        </w:rPr>
        <w:t>peoples</w:t>
      </w:r>
      <w:r w:rsidR="00244FCB" w:rsidRPr="00244FCB">
        <w:rPr>
          <w:rStyle w:val="tlid-translation"/>
        </w:rPr>
        <w:t xml:space="preserve"> </w:t>
      </w:r>
      <w:r w:rsidR="00244FCB" w:rsidRPr="00244FCB">
        <w:rPr>
          <w:rStyle w:val="tlid-translation"/>
          <w:lang w:val="en-US"/>
        </w:rPr>
        <w:t>of</w:t>
      </w:r>
      <w:r w:rsidR="00244FCB" w:rsidRPr="00244FCB">
        <w:rPr>
          <w:rStyle w:val="tlid-translation"/>
        </w:rPr>
        <w:t xml:space="preserve"> </w:t>
      </w:r>
      <w:r w:rsidR="00244FCB" w:rsidRPr="00244FCB">
        <w:rPr>
          <w:rStyle w:val="tlid-translation"/>
          <w:lang w:val="en-US"/>
        </w:rPr>
        <w:t>the</w:t>
      </w:r>
      <w:r w:rsidR="00244FCB">
        <w:rPr>
          <w:rStyle w:val="tlid-translation"/>
        </w:rPr>
        <w:t xml:space="preserve"> </w:t>
      </w:r>
      <w:proofErr w:type="spellStart"/>
      <w:r w:rsidR="00244FCB" w:rsidRPr="00244FCB">
        <w:rPr>
          <w:rStyle w:val="tlid-translation"/>
        </w:rPr>
        <w:t>world</w:t>
      </w:r>
      <w:proofErr w:type="spellEnd"/>
      <w:r w:rsidR="00244FCB">
        <w:rPr>
          <w:rStyle w:val="tlid-translation"/>
        </w:rPr>
        <w:t>».</w:t>
      </w:r>
      <w:proofErr w:type="gramEnd"/>
      <w:r w:rsidR="00244FCB">
        <w:rPr>
          <w:rStyle w:val="tlid-translation"/>
        </w:rPr>
        <w:t xml:space="preserve"> — </w:t>
      </w:r>
      <w:proofErr w:type="gramStart"/>
      <w:r w:rsidR="00244FCB">
        <w:rPr>
          <w:rStyle w:val="tlid-translation"/>
        </w:rPr>
        <w:t>И.Б.</w:t>
      </w:r>
      <w:r w:rsidR="00244FCB" w:rsidRPr="00244FCB">
        <w:rPr>
          <w:rStyle w:val="tlid-translation"/>
        </w:rPr>
        <w:t>]</w:t>
      </w:r>
      <w:r w:rsidR="005B3E69">
        <w:rPr>
          <w:rStyle w:val="tlid-translation"/>
        </w:rPr>
        <w:t>.</w:t>
      </w:r>
      <w:proofErr w:type="gramEnd"/>
      <w:r w:rsidR="00244FCB">
        <w:rPr>
          <w:rStyle w:val="tlid-translation"/>
        </w:rPr>
        <w:t xml:space="preserve"> </w:t>
      </w:r>
      <w:r w:rsidRPr="00476197">
        <w:rPr>
          <w:rStyle w:val="tlid-translation"/>
          <w:rFonts w:cs="Times New Roman"/>
        </w:rPr>
        <w:t>В статье также говорится</w:t>
      </w:r>
      <w:proofErr w:type="gramStart"/>
      <w:r w:rsidRPr="00476197">
        <w:rPr>
          <w:rStyle w:val="tlid-translation"/>
          <w:rFonts w:cs="Times New Roman"/>
        </w:rPr>
        <w:t>:«</w:t>
      </w:r>
      <w:proofErr w:type="gramEnd"/>
      <w:r w:rsidR="00244FCB">
        <w:rPr>
          <w:rStyle w:val="tlid-translation"/>
        </w:rPr>
        <w:t xml:space="preserve">То, что предложил Конфуций, довольно просто. </w:t>
      </w:r>
      <w:proofErr w:type="gramStart"/>
      <w:r w:rsidR="00244FCB">
        <w:rPr>
          <w:rStyle w:val="tlid-translation"/>
        </w:rPr>
        <w:t>Вам может не понравиться это, но в этом больше мудрости, чем кажется на первый взгляд» [«</w:t>
      </w:r>
      <w:proofErr w:type="spellStart"/>
      <w:r w:rsidR="00244FCB" w:rsidRPr="00244FCB">
        <w:rPr>
          <w:rStyle w:val="tlid-translation"/>
        </w:rPr>
        <w:t>What</w:t>
      </w:r>
      <w:proofErr w:type="spellEnd"/>
      <w:r w:rsidR="00244FCB" w:rsidRPr="00244FCB">
        <w:rPr>
          <w:rStyle w:val="tlid-translation"/>
        </w:rPr>
        <w:t xml:space="preserve"> </w:t>
      </w:r>
      <w:proofErr w:type="spellStart"/>
      <w:r w:rsidR="00244FCB" w:rsidRPr="00244FCB">
        <w:rPr>
          <w:rStyle w:val="tlid-translation"/>
        </w:rPr>
        <w:t>Confucius</w:t>
      </w:r>
      <w:proofErr w:type="spellEnd"/>
      <w:r w:rsidR="00244FCB" w:rsidRPr="00244FCB">
        <w:rPr>
          <w:rStyle w:val="tlid-translation"/>
        </w:rPr>
        <w:t xml:space="preserve"> </w:t>
      </w:r>
      <w:proofErr w:type="spellStart"/>
      <w:r w:rsidR="00244FCB" w:rsidRPr="00244FCB">
        <w:rPr>
          <w:rStyle w:val="tlid-translation"/>
        </w:rPr>
        <w:t>proposed</w:t>
      </w:r>
      <w:proofErr w:type="spellEnd"/>
      <w:r w:rsidR="00244FCB" w:rsidRPr="00244FCB">
        <w:rPr>
          <w:rStyle w:val="tlid-translation"/>
        </w:rPr>
        <w:t xml:space="preserve"> </w:t>
      </w:r>
      <w:proofErr w:type="spellStart"/>
      <w:r w:rsidR="00244FCB" w:rsidRPr="00244FCB">
        <w:rPr>
          <w:rStyle w:val="tlid-translation"/>
        </w:rPr>
        <w:t>is</w:t>
      </w:r>
      <w:proofErr w:type="spellEnd"/>
      <w:r w:rsidR="00244FCB" w:rsidRPr="00244FCB">
        <w:rPr>
          <w:rStyle w:val="tlid-translation"/>
        </w:rPr>
        <w:t xml:space="preserve"> </w:t>
      </w:r>
      <w:proofErr w:type="spellStart"/>
      <w:r w:rsidR="00244FCB" w:rsidRPr="00244FCB">
        <w:rPr>
          <w:rStyle w:val="tlid-translation"/>
        </w:rPr>
        <w:t>quite</w:t>
      </w:r>
      <w:proofErr w:type="spellEnd"/>
      <w:r w:rsidR="00244FCB" w:rsidRPr="00244FCB">
        <w:rPr>
          <w:rStyle w:val="tlid-translation"/>
        </w:rPr>
        <w:t xml:space="preserve"> </w:t>
      </w:r>
      <w:proofErr w:type="spellStart"/>
      <w:r w:rsidR="00244FCB" w:rsidRPr="00244FCB">
        <w:rPr>
          <w:rStyle w:val="tlid-translation"/>
        </w:rPr>
        <w:t>simple</w:t>
      </w:r>
      <w:proofErr w:type="spellEnd"/>
      <w:r w:rsidR="00244FCB" w:rsidRPr="00244FCB">
        <w:rPr>
          <w:rStyle w:val="tlid-translation"/>
        </w:rPr>
        <w:t>.</w:t>
      </w:r>
      <w:proofErr w:type="gramEnd"/>
      <w:r w:rsidR="00244FCB" w:rsidRPr="00244FCB">
        <w:rPr>
          <w:rStyle w:val="tlid-translation"/>
        </w:rPr>
        <w:t xml:space="preserve"> </w:t>
      </w:r>
      <w:r w:rsidR="00244FCB" w:rsidRPr="00244FCB">
        <w:rPr>
          <w:rStyle w:val="tlid-translation"/>
          <w:lang w:val="en-US"/>
        </w:rPr>
        <w:t xml:space="preserve">You may not like it, but there is more wisdom in it than first meets the eye». — </w:t>
      </w:r>
      <w:r w:rsidR="00244FCB">
        <w:rPr>
          <w:rStyle w:val="tlid-translation"/>
        </w:rPr>
        <w:t>И</w:t>
      </w:r>
      <w:r w:rsidR="00244FCB" w:rsidRPr="00244FCB">
        <w:rPr>
          <w:rStyle w:val="tlid-translation"/>
          <w:lang w:val="en-US"/>
        </w:rPr>
        <w:t>.</w:t>
      </w:r>
      <w:r w:rsidR="00244FCB">
        <w:rPr>
          <w:rStyle w:val="tlid-translation"/>
        </w:rPr>
        <w:t>Б</w:t>
      </w:r>
      <w:r w:rsidR="00244FCB" w:rsidRPr="00244FCB">
        <w:rPr>
          <w:rStyle w:val="tlid-translation"/>
          <w:lang w:val="en-US"/>
        </w:rPr>
        <w:t>.].</w:t>
      </w:r>
    </w:p>
    <w:p w:rsidR="00E438EF" w:rsidRPr="00165C5E" w:rsidRDefault="00E438EF" w:rsidP="00E438EF">
      <w:pPr>
        <w:rPr>
          <w:lang w:val="en-US"/>
        </w:rPr>
      </w:pPr>
    </w:p>
    <w:p w:rsidR="00E438EF" w:rsidRDefault="00E438EF" w:rsidP="00E438EF">
      <w:pPr>
        <w:rPr>
          <w:rStyle w:val="tlid-translation"/>
          <w:rFonts w:cs="Times New Roman"/>
        </w:rPr>
      </w:pPr>
      <w:r w:rsidRPr="00476197">
        <w:rPr>
          <w:rStyle w:val="tlid-translation"/>
          <w:rFonts w:cs="Times New Roman"/>
        </w:rPr>
        <w:t>Пекинская вечерняя газета 29 апреля 2020, стр. 25</w:t>
      </w:r>
    </w:p>
    <w:p w:rsidR="00D17731" w:rsidRDefault="00D17731" w:rsidP="00E438EF">
      <w:pPr>
        <w:rPr>
          <w:rStyle w:val="tlid-translation"/>
          <w:rFonts w:cs="Times New Roman"/>
        </w:rPr>
      </w:pPr>
    </w:p>
    <w:p w:rsidR="00D17731" w:rsidRDefault="00D17731" w:rsidP="00E438EF">
      <w:pPr>
        <w:rPr>
          <w:rStyle w:val="tlid-translation"/>
          <w:rFonts w:cs="Times New Roman"/>
        </w:rPr>
      </w:pPr>
      <w:r>
        <w:rPr>
          <w:rStyle w:val="tlid-translation"/>
          <w:rFonts w:cs="Times New Roman"/>
        </w:rPr>
        <w:t xml:space="preserve">Перевёл с </w:t>
      </w:r>
      <w:proofErr w:type="gramStart"/>
      <w:r>
        <w:rPr>
          <w:rStyle w:val="tlid-translation"/>
          <w:rFonts w:cs="Times New Roman"/>
        </w:rPr>
        <w:t>китайского</w:t>
      </w:r>
      <w:proofErr w:type="gramEnd"/>
      <w:r>
        <w:rPr>
          <w:rStyle w:val="tlid-translation"/>
          <w:rFonts w:cs="Times New Roman"/>
        </w:rPr>
        <w:t xml:space="preserve"> Игорь Бурдонов, май 2020</w:t>
      </w:r>
    </w:p>
    <w:p w:rsidR="00D17731" w:rsidRDefault="00D17731" w:rsidP="00E438EF">
      <w:pPr>
        <w:rPr>
          <w:rStyle w:val="tlid-translation"/>
          <w:rFonts w:cs="Times New Roman"/>
        </w:rPr>
      </w:pPr>
    </w:p>
    <w:p w:rsidR="00D17731" w:rsidRDefault="00D17731" w:rsidP="00E438EF">
      <w:pPr>
        <w:rPr>
          <w:rStyle w:val="tlid-translation"/>
          <w:rFonts w:cs="Times New Roman"/>
        </w:rPr>
      </w:pPr>
      <w:r>
        <w:rPr>
          <w:rStyle w:val="tlid-translation"/>
          <w:rFonts w:cs="Times New Roman"/>
        </w:rPr>
        <w:t>Оригинальный китайский текст:</w:t>
      </w:r>
    </w:p>
    <w:p w:rsidR="00D17731" w:rsidRDefault="00D17731" w:rsidP="00E438EF">
      <w:pPr>
        <w:rPr>
          <w:rStyle w:val="tlid-translation"/>
          <w:rFonts w:cs="Times New Roman"/>
        </w:rPr>
      </w:pPr>
    </w:p>
    <w:p w:rsidR="00D17731" w:rsidRPr="00A97751" w:rsidRDefault="00D17731" w:rsidP="00A97751">
      <w:pPr>
        <w:shd w:val="clear" w:color="auto" w:fill="FFFFFF"/>
        <w:jc w:val="center"/>
        <w:outlineLvl w:val="0"/>
        <w:rPr>
          <w:rFonts w:ascii="SimSun" w:eastAsia="SimSun" w:hAnsi="SimSun" w:cs="SimSun"/>
          <w:color w:val="000000" w:themeColor="text1"/>
          <w:kern w:val="36"/>
          <w:sz w:val="48"/>
          <w:szCs w:val="28"/>
        </w:rPr>
      </w:pPr>
      <w:r w:rsidRPr="00A97751">
        <w:rPr>
          <w:rFonts w:ascii="SimSun" w:eastAsia="SimSun" w:hAnsi="SimSun" w:cs="SimSun"/>
          <w:color w:val="000000" w:themeColor="text1"/>
          <w:kern w:val="36"/>
          <w:sz w:val="48"/>
          <w:szCs w:val="28"/>
        </w:rPr>
        <w:t>《</w:t>
      </w:r>
      <w:proofErr w:type="spellStart"/>
      <w:r w:rsidRPr="00A97751">
        <w:rPr>
          <w:rFonts w:ascii="SimSun" w:eastAsia="SimSun" w:hAnsi="SimSun" w:cs="SimSun"/>
          <w:color w:val="000000" w:themeColor="text1"/>
          <w:kern w:val="36"/>
          <w:sz w:val="48"/>
          <w:szCs w:val="28"/>
        </w:rPr>
        <w:t>孔子世家》</w:t>
      </w:r>
      <w:r w:rsidRPr="00A97751">
        <w:rPr>
          <w:rFonts w:ascii="SimSun" w:eastAsia="SimSun" w:hAnsi="SimSun" w:cs="SimSun" w:hint="eastAsia"/>
          <w:color w:val="000000" w:themeColor="text1"/>
          <w:kern w:val="36"/>
          <w:sz w:val="48"/>
          <w:szCs w:val="28"/>
        </w:rPr>
        <w:t>图</w:t>
      </w:r>
      <w:r w:rsidRPr="00A97751">
        <w:rPr>
          <w:rFonts w:ascii="SimSun" w:eastAsia="SimSun" w:hAnsi="SimSun" w:cs="MS Mincho" w:hint="eastAsia"/>
          <w:color w:val="000000" w:themeColor="text1"/>
          <w:kern w:val="36"/>
          <w:sz w:val="48"/>
          <w:szCs w:val="28"/>
        </w:rPr>
        <w:t>册</w:t>
      </w:r>
      <w:proofErr w:type="spellEnd"/>
    </w:p>
    <w:p w:rsidR="00D17731" w:rsidRPr="00A97751" w:rsidRDefault="00D17731" w:rsidP="00A97751">
      <w:pPr>
        <w:shd w:val="clear" w:color="auto" w:fill="FFFFFF"/>
        <w:jc w:val="center"/>
        <w:rPr>
          <w:rFonts w:ascii="SimSun" w:eastAsia="SimSun" w:hAnsi="SimSun" w:cs="Arial"/>
          <w:color w:val="000000" w:themeColor="text1"/>
          <w:sz w:val="48"/>
          <w:szCs w:val="21"/>
        </w:rPr>
      </w:pPr>
      <w:proofErr w:type="spellStart"/>
      <w:r w:rsidRPr="00A97751">
        <w:rPr>
          <w:rFonts w:ascii="SimSun" w:eastAsia="SimSun" w:hAnsi="SimSun" w:cs="Arial"/>
          <w:color w:val="000000" w:themeColor="text1"/>
          <w:sz w:val="48"/>
          <w:szCs w:val="21"/>
        </w:rPr>
        <w:t>来源</w:t>
      </w:r>
      <w:proofErr w:type="spellEnd"/>
      <w:r w:rsidRPr="00A97751">
        <w:rPr>
          <w:rFonts w:ascii="SimSun" w:eastAsia="SimSun" w:hAnsi="SimSun" w:cs="Arial"/>
          <w:color w:val="000000" w:themeColor="text1"/>
          <w:sz w:val="48"/>
          <w:szCs w:val="21"/>
        </w:rPr>
        <w:t xml:space="preserve">： </w:t>
      </w:r>
      <w:proofErr w:type="spellStart"/>
      <w:r w:rsidRPr="00A97751">
        <w:rPr>
          <w:rFonts w:ascii="SimSun" w:eastAsia="SimSun" w:hAnsi="SimSun" w:cs="Arial"/>
          <w:color w:val="000000" w:themeColor="text1"/>
          <w:sz w:val="48"/>
          <w:szCs w:val="21"/>
        </w:rPr>
        <w:t>北京</w:t>
      </w:r>
      <w:r w:rsidRPr="00A97751">
        <w:rPr>
          <w:rFonts w:ascii="SimSun" w:eastAsia="SimSun" w:hAnsi="SimSun" w:cs="MS Gothic" w:hint="eastAsia"/>
          <w:color w:val="000000" w:themeColor="text1"/>
          <w:sz w:val="48"/>
          <w:szCs w:val="21"/>
        </w:rPr>
        <w:t>晚</w:t>
      </w:r>
      <w:r w:rsidRPr="00A97751">
        <w:rPr>
          <w:rFonts w:ascii="SimSun" w:eastAsia="SimSun" w:hAnsi="SimSun" w:cs="SimSun" w:hint="eastAsia"/>
          <w:color w:val="000000" w:themeColor="text1"/>
          <w:sz w:val="48"/>
          <w:szCs w:val="21"/>
        </w:rPr>
        <w:t>报</w:t>
      </w:r>
      <w:proofErr w:type="spellEnd"/>
      <w:r w:rsidRPr="00A97751">
        <w:rPr>
          <w:rFonts w:ascii="SimSun" w:eastAsia="SimSun" w:hAnsi="SimSun" w:cs="Arial"/>
          <w:color w:val="000000" w:themeColor="text1"/>
          <w:sz w:val="48"/>
          <w:szCs w:val="21"/>
        </w:rPr>
        <w:t>     </w:t>
      </w:r>
      <w:smartTag w:uri="urn:schemas-microsoft-com:office:smarttags" w:element="chsdate">
        <w:smartTagPr>
          <w:attr w:name="Year" w:val="2020"/>
          <w:attr w:name="Month" w:val="04"/>
          <w:attr w:name="Day" w:val="29"/>
          <w:attr w:name="IsLunarDate" w:val="False"/>
          <w:attr w:name="IsROCDate" w:val="False"/>
        </w:smartTagPr>
        <w:r w:rsidRPr="00A97751">
          <w:rPr>
            <w:rFonts w:ascii="SimSun" w:eastAsia="SimSun" w:hAnsi="SimSun" w:cs="Arial"/>
            <w:color w:val="000000" w:themeColor="text1"/>
            <w:sz w:val="48"/>
            <w:szCs w:val="21"/>
          </w:rPr>
          <w:t>2020年04月29日</w:t>
        </w:r>
      </w:smartTag>
      <w:r w:rsidRPr="00A97751">
        <w:rPr>
          <w:rFonts w:ascii="SimSun" w:eastAsia="SimSun" w:hAnsi="SimSun" w:cs="Arial"/>
          <w:color w:val="000000" w:themeColor="text1"/>
          <w:sz w:val="48"/>
          <w:szCs w:val="21"/>
        </w:rPr>
        <w:t>        </w:t>
      </w:r>
      <w:proofErr w:type="spellStart"/>
      <w:r w:rsidRPr="00A97751">
        <w:rPr>
          <w:rFonts w:ascii="SimSun" w:eastAsia="SimSun" w:hAnsi="SimSun" w:cs="Arial"/>
          <w:color w:val="000000" w:themeColor="text1"/>
          <w:sz w:val="48"/>
          <w:szCs w:val="21"/>
        </w:rPr>
        <w:t>版次</w:t>
      </w:r>
      <w:proofErr w:type="spellEnd"/>
      <w:r w:rsidRPr="00A97751">
        <w:rPr>
          <w:rFonts w:ascii="SimSun" w:eastAsia="SimSun" w:hAnsi="SimSun" w:cs="Arial"/>
          <w:color w:val="000000" w:themeColor="text1"/>
          <w:sz w:val="48"/>
          <w:szCs w:val="21"/>
        </w:rPr>
        <w:t>： 25     </w:t>
      </w:r>
      <w:proofErr w:type="spellStart"/>
      <w:r w:rsidRPr="00A97751">
        <w:rPr>
          <w:rFonts w:ascii="SimSun" w:eastAsia="SimSun" w:hAnsi="SimSun" w:cs="Arial"/>
          <w:color w:val="000000" w:themeColor="text1"/>
          <w:sz w:val="48"/>
          <w:szCs w:val="21"/>
        </w:rPr>
        <w:t>作者</w:t>
      </w:r>
      <w:proofErr w:type="spellEnd"/>
      <w:r w:rsidRPr="00A97751">
        <w:rPr>
          <w:rFonts w:ascii="SimSun" w:eastAsia="SimSun" w:hAnsi="SimSun" w:cs="Arial"/>
          <w:color w:val="000000" w:themeColor="text1"/>
          <w:sz w:val="48"/>
          <w:szCs w:val="21"/>
        </w:rPr>
        <w:t>：</w:t>
      </w:r>
    </w:p>
    <w:p w:rsidR="00D17731" w:rsidRPr="00A97751" w:rsidRDefault="00D17731" w:rsidP="00A97751">
      <w:pPr>
        <w:shd w:val="clear" w:color="auto" w:fill="FFFFFF"/>
        <w:jc w:val="center"/>
        <w:rPr>
          <w:rFonts w:ascii="SimSun" w:eastAsia="SimSun" w:hAnsi="SimSun" w:cs="Arial"/>
          <w:color w:val="000000" w:themeColor="text1"/>
          <w:sz w:val="18"/>
          <w:szCs w:val="9"/>
        </w:rPr>
      </w:pPr>
    </w:p>
    <w:p w:rsidR="00D17731" w:rsidRPr="00A97751" w:rsidRDefault="00D17731" w:rsidP="00A97751">
      <w:pPr>
        <w:shd w:val="clear" w:color="auto" w:fill="FFFFFF"/>
        <w:jc w:val="center"/>
        <w:rPr>
          <w:rFonts w:ascii="SimSun" w:eastAsia="SimSun" w:hAnsi="SimSun" w:cs="Arial"/>
          <w:color w:val="000000" w:themeColor="text1"/>
          <w:sz w:val="18"/>
          <w:szCs w:val="9"/>
        </w:rPr>
      </w:pPr>
      <w:r w:rsidRPr="00A97751">
        <w:rPr>
          <w:rFonts w:ascii="SimSun" w:eastAsia="SimSun" w:hAnsi="SimSun" w:cs="Arial" w:hint="eastAsia"/>
          <w:noProof/>
          <w:color w:val="000000" w:themeColor="text1"/>
          <w:sz w:val="18"/>
          <w:szCs w:val="9"/>
          <w:lang w:eastAsia="ru-RU"/>
        </w:rPr>
        <w:drawing>
          <wp:inline distT="0" distB="0" distL="0" distR="0">
            <wp:extent cx="3773805" cy="2235200"/>
            <wp:effectExtent l="19050" t="0" r="0" b="0"/>
            <wp:docPr id="1" name="Рисунок 1" descr="yxinyu0420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xinyu0420_b"/>
                    <pic:cNvPicPr>
                      <a:picLocks noChangeAspect="1" noChangeArrowheads="1"/>
                    </pic:cNvPicPr>
                  </pic:nvPicPr>
                  <pic:blipFill>
                    <a:blip r:embed="rId4" cstate="print"/>
                    <a:srcRect/>
                    <a:stretch>
                      <a:fillRect/>
                    </a:stretch>
                  </pic:blipFill>
                  <pic:spPr bwMode="auto">
                    <a:xfrm>
                      <a:off x="0" y="0"/>
                      <a:ext cx="3773805" cy="2235200"/>
                    </a:xfrm>
                    <a:prstGeom prst="rect">
                      <a:avLst/>
                    </a:prstGeom>
                    <a:noFill/>
                    <a:ln w="9525">
                      <a:noFill/>
                      <a:miter lim="800000"/>
                      <a:headEnd/>
                      <a:tailEnd/>
                    </a:ln>
                  </pic:spPr>
                </pic:pic>
              </a:graphicData>
            </a:graphic>
          </wp:inline>
        </w:drawing>
      </w:r>
    </w:p>
    <w:p w:rsidR="00D17731" w:rsidRPr="00A97751" w:rsidRDefault="00D17731" w:rsidP="00A97751">
      <w:pPr>
        <w:shd w:val="clear" w:color="auto" w:fill="FFFFFF"/>
        <w:jc w:val="center"/>
        <w:rPr>
          <w:rFonts w:ascii="SimSun" w:eastAsia="SimSun" w:hAnsi="SimSun" w:cs="Arial"/>
          <w:color w:val="000000" w:themeColor="text1"/>
          <w:szCs w:val="17"/>
          <w:lang w:val="en-US"/>
        </w:rPr>
      </w:pPr>
      <w:r w:rsidRPr="00A97751">
        <w:rPr>
          <w:rFonts w:ascii="SimSun" w:eastAsia="SimSun" w:hAnsi="SimSun" w:cs="Arial"/>
          <w:color w:val="000000" w:themeColor="text1"/>
          <w:szCs w:val="17"/>
        </w:rPr>
        <w:t> </w:t>
      </w:r>
      <w:proofErr w:type="spellStart"/>
      <w:r w:rsidRPr="00A97751">
        <w:rPr>
          <w:rFonts w:ascii="SimSun" w:eastAsia="SimSun" w:hAnsi="SimSun" w:cs="SimSun" w:hint="eastAsia"/>
          <w:color w:val="000000" w:themeColor="text1"/>
          <w:szCs w:val="17"/>
        </w:rPr>
        <w:t>图为《孔子世家》图册局部，清代佚名绘</w:t>
      </w:r>
      <w:proofErr w:type="spellEnd"/>
      <w:r w:rsidRPr="00A97751">
        <w:rPr>
          <w:rFonts w:ascii="SimSun" w:eastAsia="SimSun" w:hAnsi="SimSun" w:cs="SimSun" w:hint="eastAsia"/>
          <w:color w:val="000000" w:themeColor="text1"/>
          <w:szCs w:val="17"/>
        </w:rPr>
        <w:t>。</w:t>
      </w:r>
      <w:proofErr w:type="spellStart"/>
      <w:r w:rsidRPr="00A97751">
        <w:rPr>
          <w:rFonts w:ascii="SimSun" w:eastAsia="SimSun" w:hAnsi="SimSun" w:cs="SimSun" w:hint="eastAsia"/>
          <w:color w:val="000000" w:themeColor="text1"/>
          <w:szCs w:val="17"/>
        </w:rPr>
        <w:t>四幅图从左至右从上至下分别是</w:t>
      </w:r>
      <w:proofErr w:type="spellEnd"/>
    </w:p>
    <w:p w:rsidR="00D17731" w:rsidRPr="00A97751" w:rsidRDefault="00D17731" w:rsidP="00A97751">
      <w:pPr>
        <w:shd w:val="clear" w:color="auto" w:fill="FFFFFF"/>
        <w:jc w:val="center"/>
        <w:rPr>
          <w:rFonts w:ascii="SimSun" w:eastAsia="SimSun" w:hAnsi="SimSun" w:cs="Arial"/>
          <w:color w:val="000000" w:themeColor="text1"/>
          <w:sz w:val="18"/>
          <w:szCs w:val="9"/>
          <w:lang w:val="en-US"/>
        </w:rPr>
      </w:pPr>
      <w:r w:rsidRPr="00A97751">
        <w:rPr>
          <w:rFonts w:ascii="SimSun" w:eastAsia="SimSun" w:hAnsi="SimSun" w:cs="MS Gothic" w:hint="eastAsia"/>
          <w:color w:val="000000" w:themeColor="text1"/>
          <w:szCs w:val="17"/>
        </w:rPr>
        <w:t>《</w:t>
      </w:r>
      <w:proofErr w:type="spellStart"/>
      <w:r w:rsidRPr="00A97751">
        <w:rPr>
          <w:rFonts w:ascii="SimSun" w:eastAsia="SimSun" w:hAnsi="SimSun" w:cs="SimSun" w:hint="eastAsia"/>
          <w:color w:val="000000" w:themeColor="text1"/>
          <w:szCs w:val="17"/>
        </w:rPr>
        <w:t>夹谷会齐</w:t>
      </w:r>
      <w:proofErr w:type="spellEnd"/>
      <w:r w:rsidRPr="00A97751">
        <w:rPr>
          <w:rFonts w:ascii="SimSun" w:eastAsia="SimSun" w:hAnsi="SimSun" w:cs="SimSun" w:hint="eastAsia"/>
          <w:color w:val="000000" w:themeColor="text1"/>
          <w:szCs w:val="17"/>
        </w:rPr>
        <w:t>》《</w:t>
      </w:r>
      <w:proofErr w:type="spellStart"/>
      <w:r w:rsidRPr="00A97751">
        <w:rPr>
          <w:rFonts w:ascii="SimSun" w:eastAsia="SimSun" w:hAnsi="SimSun" w:cs="SimSun" w:hint="eastAsia"/>
          <w:color w:val="000000" w:themeColor="text1"/>
          <w:szCs w:val="17"/>
        </w:rPr>
        <w:t>命名荣贶</w:t>
      </w:r>
      <w:proofErr w:type="spellEnd"/>
      <w:r w:rsidRPr="00A97751">
        <w:rPr>
          <w:rFonts w:ascii="SimSun" w:eastAsia="SimSun" w:hAnsi="SimSun" w:cs="SimSun" w:hint="eastAsia"/>
          <w:color w:val="000000" w:themeColor="text1"/>
          <w:szCs w:val="17"/>
        </w:rPr>
        <w:t>》《</w:t>
      </w:r>
      <w:proofErr w:type="spellStart"/>
      <w:r w:rsidRPr="00A97751">
        <w:rPr>
          <w:rFonts w:ascii="SimSun" w:eastAsia="SimSun" w:hAnsi="SimSun" w:cs="SimSun" w:hint="eastAsia"/>
          <w:color w:val="000000" w:themeColor="text1"/>
          <w:szCs w:val="17"/>
        </w:rPr>
        <w:t>问礼老聃</w:t>
      </w:r>
      <w:proofErr w:type="spellEnd"/>
      <w:r w:rsidRPr="00A97751">
        <w:rPr>
          <w:rFonts w:ascii="SimSun" w:eastAsia="SimSun" w:hAnsi="SimSun" w:cs="SimSun" w:hint="eastAsia"/>
          <w:color w:val="000000" w:themeColor="text1"/>
          <w:szCs w:val="17"/>
        </w:rPr>
        <w:t>》《</w:t>
      </w:r>
      <w:proofErr w:type="spellStart"/>
      <w:r w:rsidRPr="00A97751">
        <w:rPr>
          <w:rFonts w:ascii="SimSun" w:eastAsia="SimSun" w:hAnsi="SimSun" w:cs="SimSun" w:hint="eastAsia"/>
          <w:color w:val="000000" w:themeColor="text1"/>
          <w:szCs w:val="17"/>
        </w:rPr>
        <w:t>职司乘田</w:t>
      </w:r>
      <w:proofErr w:type="spellEnd"/>
      <w:r w:rsidRPr="00A97751">
        <w:rPr>
          <w:rFonts w:ascii="SimSun" w:eastAsia="SimSun" w:hAnsi="SimSun" w:cs="SimSun" w:hint="eastAsia"/>
          <w:color w:val="000000" w:themeColor="text1"/>
          <w:szCs w:val="17"/>
        </w:rPr>
        <w:t>》。</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proofErr w:type="spellStart"/>
      <w:r w:rsidRPr="00A97751">
        <w:rPr>
          <w:rFonts w:ascii="SimSun" w:eastAsia="SimSun" w:hAnsi="SimSun" w:cs="MS Gothic" w:hint="eastAsia"/>
          <w:color w:val="000000" w:themeColor="text1"/>
          <w:szCs w:val="17"/>
        </w:rPr>
        <w:t>李炫芷</w:t>
      </w:r>
      <w:proofErr w:type="spellEnd"/>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孔子的故事、孔子的思想几乎伴随着每一个中国人的成</w:t>
      </w:r>
      <w:r w:rsidRPr="00A97751">
        <w:rPr>
          <w:rFonts w:ascii="SimSun" w:eastAsia="SimSun" w:hAnsi="SimSun" w:cs="SimSun" w:hint="eastAsia"/>
          <w:color w:val="000000" w:themeColor="text1"/>
          <w:szCs w:val="17"/>
        </w:rPr>
        <w:t>长。</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高山景行</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孔子文化展</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于</w:t>
      </w:r>
      <w:r w:rsidRPr="00A97751">
        <w:rPr>
          <w:rFonts w:ascii="SimSun" w:eastAsia="SimSun" w:hAnsi="SimSun" w:cs="Arial"/>
          <w:color w:val="000000" w:themeColor="text1"/>
          <w:szCs w:val="17"/>
          <w:lang w:val="en-US"/>
        </w:rPr>
        <w:t>2019</w:t>
      </w:r>
      <w:r w:rsidRPr="00A97751">
        <w:rPr>
          <w:rFonts w:ascii="SimSun" w:eastAsia="SimSun" w:hAnsi="SimSun" w:cs="MS Gothic" w:hint="eastAsia"/>
          <w:color w:val="000000" w:themeColor="text1"/>
          <w:szCs w:val="17"/>
        </w:rPr>
        <w:t>年</w:t>
      </w:r>
      <w:r w:rsidRPr="00A97751">
        <w:rPr>
          <w:rFonts w:ascii="SimSun" w:eastAsia="SimSun" w:hAnsi="SimSun" w:cs="Arial"/>
          <w:color w:val="000000" w:themeColor="text1"/>
          <w:szCs w:val="17"/>
          <w:lang w:val="en-US"/>
        </w:rPr>
        <w:t>12</w:t>
      </w:r>
      <w:r w:rsidRPr="00A97751">
        <w:rPr>
          <w:rFonts w:ascii="SimSun" w:eastAsia="SimSun" w:hAnsi="SimSun" w:cs="MS Gothic" w:hint="eastAsia"/>
          <w:color w:val="000000" w:themeColor="text1"/>
          <w:szCs w:val="17"/>
        </w:rPr>
        <w:t>月</w:t>
      </w:r>
      <w:r w:rsidRPr="00A97751">
        <w:rPr>
          <w:rFonts w:ascii="SimSun" w:eastAsia="SimSun" w:hAnsi="SimSun" w:cs="Arial"/>
          <w:color w:val="000000" w:themeColor="text1"/>
          <w:szCs w:val="17"/>
          <w:lang w:val="en-US"/>
        </w:rPr>
        <w:t>27</w:t>
      </w:r>
      <w:r w:rsidRPr="00A97751">
        <w:rPr>
          <w:rFonts w:ascii="SimSun" w:eastAsia="SimSun" w:hAnsi="SimSun" w:cs="MS Gothic" w:hint="eastAsia"/>
          <w:color w:val="000000" w:themeColor="text1"/>
          <w:szCs w:val="17"/>
        </w:rPr>
        <w:t>日在中国国家博物</w:t>
      </w:r>
      <w:r w:rsidRPr="00A97751">
        <w:rPr>
          <w:rFonts w:ascii="SimSun" w:eastAsia="SimSun" w:hAnsi="SimSun" w:cs="SimSun" w:hint="eastAsia"/>
          <w:color w:val="000000" w:themeColor="text1"/>
          <w:szCs w:val="17"/>
        </w:rPr>
        <w:t>馆开幕。因为疫情影响</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中国国家博物馆目前还没有对公众开放</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观众们在此期间可以登录中国国家博</w:t>
      </w:r>
      <w:r w:rsidRPr="00A97751">
        <w:rPr>
          <w:rFonts w:ascii="SimSun" w:eastAsia="SimSun" w:hAnsi="SimSun" w:cs="SimSun" w:hint="eastAsia"/>
          <w:color w:val="000000" w:themeColor="text1"/>
          <w:szCs w:val="17"/>
        </w:rPr>
        <w:lastRenderedPageBreak/>
        <w:t>物馆官网线上了解展览。展览汇集了珍贵文物</w:t>
      </w:r>
      <w:r w:rsidRPr="00A97751">
        <w:rPr>
          <w:rFonts w:ascii="SimSun" w:eastAsia="SimSun" w:hAnsi="SimSun" w:cs="MS Gothic" w:hint="eastAsia"/>
          <w:color w:val="000000" w:themeColor="text1"/>
          <w:szCs w:val="17"/>
        </w:rPr>
        <w:t>、古籍以及</w:t>
      </w:r>
      <w:r w:rsidRPr="00A97751">
        <w:rPr>
          <w:rFonts w:ascii="SimSun" w:eastAsia="SimSun" w:hAnsi="SimSun" w:cs="SimSun" w:hint="eastAsia"/>
          <w:color w:val="000000" w:themeColor="text1"/>
          <w:szCs w:val="17"/>
        </w:rPr>
        <w:t>艺术品</w:t>
      </w:r>
      <w:r w:rsidRPr="00A97751">
        <w:rPr>
          <w:rFonts w:ascii="SimSun" w:eastAsia="SimSun" w:hAnsi="SimSun" w:cs="Arial"/>
          <w:color w:val="000000" w:themeColor="text1"/>
          <w:szCs w:val="17"/>
          <w:lang w:val="en-US"/>
        </w:rPr>
        <w:t>240</w:t>
      </w:r>
      <w:r w:rsidRPr="00A97751">
        <w:rPr>
          <w:rFonts w:ascii="SimSun" w:eastAsia="SimSun" w:hAnsi="SimSun" w:cs="MS Gothic" w:hint="eastAsia"/>
          <w:color w:val="000000" w:themeColor="text1"/>
          <w:szCs w:val="17"/>
        </w:rPr>
        <w:t>余件</w:t>
      </w:r>
      <w:r w:rsidRPr="00A97751">
        <w:rPr>
          <w:rFonts w:ascii="SimSun" w:eastAsia="SimSun" w:hAnsi="SimSun" w:cs="MS Gothic" w:hint="eastAsia"/>
          <w:color w:val="000000" w:themeColor="text1"/>
          <w:szCs w:val="17"/>
          <w:lang w:val="en-US"/>
        </w:rPr>
        <w:t>（</w:t>
      </w:r>
      <w:r w:rsidRPr="00A97751">
        <w:rPr>
          <w:rFonts w:ascii="SimSun" w:eastAsia="SimSun" w:hAnsi="SimSun" w:cs="MS Gothic" w:hint="eastAsia"/>
          <w:color w:val="000000" w:themeColor="text1"/>
          <w:szCs w:val="17"/>
        </w:rPr>
        <w:t>套</w:t>
      </w:r>
      <w:r w:rsidRPr="00A97751">
        <w:rPr>
          <w:rFonts w:ascii="SimSun" w:eastAsia="SimSun" w:hAnsi="SimSun" w:cs="MS Gothic" w:hint="eastAsia"/>
          <w:color w:val="000000" w:themeColor="text1"/>
          <w:szCs w:val="17"/>
          <w:lang w:val="en-US"/>
        </w:rPr>
        <w:t>），</w:t>
      </w:r>
      <w:r w:rsidRPr="00A97751">
        <w:rPr>
          <w:rFonts w:ascii="SimSun" w:eastAsia="SimSun" w:hAnsi="SimSun" w:cs="SimSun" w:hint="eastAsia"/>
          <w:color w:val="000000" w:themeColor="text1"/>
          <w:szCs w:val="17"/>
        </w:rPr>
        <w:t>总共</w:t>
      </w:r>
      <w:r w:rsidRPr="00A97751">
        <w:rPr>
          <w:rFonts w:ascii="SimSun" w:eastAsia="SimSun" w:hAnsi="SimSun" w:cs="Arial"/>
          <w:color w:val="000000" w:themeColor="text1"/>
          <w:szCs w:val="17"/>
          <w:lang w:val="en-US"/>
        </w:rPr>
        <w:t>700</w:t>
      </w:r>
      <w:r w:rsidRPr="00A97751">
        <w:rPr>
          <w:rFonts w:ascii="SimSun" w:eastAsia="SimSun" w:hAnsi="SimSun" w:cs="MS Gothic" w:hint="eastAsia"/>
          <w:color w:val="000000" w:themeColor="text1"/>
          <w:szCs w:val="17"/>
        </w:rPr>
        <w:t>余件。</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孔子被誉</w:t>
      </w:r>
      <w:r w:rsidRPr="00A97751">
        <w:rPr>
          <w:rFonts w:ascii="SimSun" w:eastAsia="SimSun" w:hAnsi="SimSun" w:cs="SimSun" w:hint="eastAsia"/>
          <w:color w:val="000000" w:themeColor="text1"/>
          <w:szCs w:val="17"/>
        </w:rPr>
        <w:t>为</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万世</w:t>
      </w:r>
      <w:r w:rsidRPr="00A97751">
        <w:rPr>
          <w:rFonts w:ascii="SimSun" w:eastAsia="SimSun" w:hAnsi="SimSun" w:cs="SimSun" w:hint="eastAsia"/>
          <w:color w:val="000000" w:themeColor="text1"/>
          <w:szCs w:val="17"/>
        </w:rPr>
        <w:t>师表</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lang w:val="en-US"/>
        </w:rPr>
        <w:t>，</w:t>
      </w:r>
      <w:r w:rsidRPr="00A97751">
        <w:rPr>
          <w:rFonts w:ascii="SimSun" w:eastAsia="SimSun" w:hAnsi="SimSun" w:cs="MS Gothic" w:hint="eastAsia"/>
          <w:color w:val="000000" w:themeColor="text1"/>
          <w:szCs w:val="17"/>
        </w:rPr>
        <w:t>其教育思想的一个最重要的内涵</w:t>
      </w:r>
      <w:r w:rsidRPr="00A97751">
        <w:rPr>
          <w:rFonts w:ascii="SimSun" w:eastAsia="SimSun" w:hAnsi="SimSun" w:cs="MS Gothic" w:hint="eastAsia"/>
          <w:color w:val="000000" w:themeColor="text1"/>
          <w:szCs w:val="17"/>
          <w:lang w:val="en-US"/>
        </w:rPr>
        <w:t>，</w:t>
      </w:r>
      <w:r w:rsidRPr="00A97751">
        <w:rPr>
          <w:rFonts w:ascii="SimSun" w:eastAsia="SimSun" w:hAnsi="SimSun" w:cs="MS Gothic" w:hint="eastAsia"/>
          <w:color w:val="000000" w:themeColor="text1"/>
          <w:szCs w:val="17"/>
        </w:rPr>
        <w:t>就是通</w:t>
      </w:r>
      <w:r w:rsidRPr="00A97751">
        <w:rPr>
          <w:rFonts w:ascii="SimSun" w:eastAsia="SimSun" w:hAnsi="SimSun" w:cs="SimSun" w:hint="eastAsia"/>
          <w:color w:val="000000" w:themeColor="text1"/>
          <w:szCs w:val="17"/>
        </w:rPr>
        <w:t>过诗乐感化、教化黎民。孔子几乎一生都把音乐当成良伴</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须臾不离</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《论语</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述而篇》</w:t>
      </w:r>
      <w:r w:rsidRPr="00A97751">
        <w:rPr>
          <w:rFonts w:ascii="SimSun" w:eastAsia="SimSun" w:hAnsi="SimSun" w:cs="SimSun" w:hint="eastAsia"/>
          <w:color w:val="000000" w:themeColor="text1"/>
          <w:szCs w:val="17"/>
        </w:rPr>
        <w:t>记载</w:t>
      </w:r>
      <w:r w:rsidRPr="00A97751">
        <w:rPr>
          <w:rFonts w:ascii="SimSun" w:eastAsia="SimSun" w:hAnsi="SimSun" w:cs="SimSun" w:hint="eastAsia"/>
          <w:color w:val="000000" w:themeColor="text1"/>
          <w:szCs w:val="17"/>
          <w:lang w:val="en-US"/>
        </w:rPr>
        <w:t>：</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子在</w:t>
      </w:r>
      <w:r w:rsidRPr="00A97751">
        <w:rPr>
          <w:rFonts w:ascii="SimSun" w:eastAsia="SimSun" w:hAnsi="SimSun" w:cs="SimSun" w:hint="eastAsia"/>
          <w:color w:val="000000" w:themeColor="text1"/>
          <w:szCs w:val="17"/>
        </w:rPr>
        <w:t>齐闻《韶》</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三月不知肉味。曰</w:t>
      </w:r>
      <w:r w:rsidRPr="00A97751">
        <w:rPr>
          <w:rFonts w:ascii="SimSun" w:eastAsia="SimSun" w:hAnsi="SimSun" w:cs="SimSun" w:hint="eastAsia"/>
          <w:color w:val="000000" w:themeColor="text1"/>
          <w:szCs w:val="17"/>
          <w:lang w:val="en-US"/>
        </w:rPr>
        <w:t>：</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不</w:t>
      </w:r>
      <w:r w:rsidRPr="00A97751">
        <w:rPr>
          <w:rFonts w:ascii="SimSun" w:eastAsia="SimSun" w:hAnsi="SimSun" w:cs="SimSun" w:hint="eastAsia"/>
          <w:color w:val="000000" w:themeColor="text1"/>
          <w:szCs w:val="17"/>
        </w:rPr>
        <w:t>图为乐之至于斯也。</w:t>
      </w:r>
      <w:r w:rsidRPr="00A97751">
        <w:rPr>
          <w:rFonts w:ascii="SimSun" w:eastAsia="SimSun" w:hAnsi="SimSun" w:cs="Arial"/>
          <w:color w:val="000000" w:themeColor="text1"/>
          <w:szCs w:val="17"/>
          <w:lang w:val="en-US"/>
        </w:rPr>
        <w:t>’”</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孔子在</w:t>
      </w:r>
      <w:r w:rsidRPr="00A97751">
        <w:rPr>
          <w:rFonts w:ascii="SimSun" w:eastAsia="SimSun" w:hAnsi="SimSun" w:cs="SimSun" w:hint="eastAsia"/>
          <w:color w:val="000000" w:themeColor="text1"/>
          <w:szCs w:val="17"/>
        </w:rPr>
        <w:t>齐国听闻与学习韶乐</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浑然忘我</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荡气回肠</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三个月都沉浸在《韶》的意境中</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吃饭时连肉味都感觉不到。他说</w:t>
      </w:r>
      <w:r w:rsidRPr="00A97751">
        <w:rPr>
          <w:rFonts w:ascii="SimSun" w:eastAsia="SimSun" w:hAnsi="SimSun" w:cs="SimSun" w:hint="eastAsia"/>
          <w:color w:val="000000" w:themeColor="text1"/>
          <w:szCs w:val="17"/>
          <w:lang w:val="en-US"/>
        </w:rPr>
        <w:t>：</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我想不到音</w:t>
      </w:r>
      <w:r w:rsidRPr="00A97751">
        <w:rPr>
          <w:rFonts w:ascii="SimSun" w:eastAsia="SimSun" w:hAnsi="SimSun" w:cs="SimSun" w:hint="eastAsia"/>
          <w:color w:val="000000" w:themeColor="text1"/>
          <w:szCs w:val="17"/>
        </w:rPr>
        <w:t>乐之美有到如此境界的。</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由此可</w:t>
      </w:r>
      <w:r w:rsidRPr="00A97751">
        <w:rPr>
          <w:rFonts w:ascii="SimSun" w:eastAsia="SimSun" w:hAnsi="SimSun" w:cs="SimSun" w:hint="eastAsia"/>
          <w:color w:val="000000" w:themeColor="text1"/>
          <w:szCs w:val="17"/>
        </w:rPr>
        <w:t>见孔子对音乐的感受之深。</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孔子在《</w:t>
      </w:r>
      <w:r w:rsidRPr="00A97751">
        <w:rPr>
          <w:rFonts w:ascii="SimSun" w:eastAsia="SimSun" w:hAnsi="SimSun" w:cs="SimSun" w:hint="eastAsia"/>
          <w:color w:val="000000" w:themeColor="text1"/>
          <w:szCs w:val="17"/>
        </w:rPr>
        <w:t>论语</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泰伯》中</w:t>
      </w:r>
      <w:r w:rsidRPr="00A97751">
        <w:rPr>
          <w:rFonts w:ascii="SimSun" w:eastAsia="SimSun" w:hAnsi="SimSun" w:cs="SimSun" w:hint="eastAsia"/>
          <w:color w:val="000000" w:themeColor="text1"/>
          <w:szCs w:val="17"/>
        </w:rPr>
        <w:t>说</w:t>
      </w:r>
      <w:r w:rsidRPr="00A97751">
        <w:rPr>
          <w:rFonts w:ascii="SimSun" w:eastAsia="SimSun" w:hAnsi="SimSun" w:cs="Arial"/>
          <w:color w:val="000000" w:themeColor="text1"/>
          <w:szCs w:val="17"/>
          <w:lang w:val="en-US"/>
        </w:rPr>
        <w:t>“</w:t>
      </w:r>
      <w:r w:rsidRPr="00A97751">
        <w:rPr>
          <w:rFonts w:ascii="SimSun" w:eastAsia="SimSun" w:hAnsi="SimSun" w:cs="SimSun" w:hint="eastAsia"/>
          <w:color w:val="000000" w:themeColor="text1"/>
          <w:szCs w:val="17"/>
        </w:rPr>
        <w:t>兴于诗</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立于礼</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成于乐</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lang w:val="en-US"/>
        </w:rPr>
        <w:t>，</w:t>
      </w:r>
      <w:r w:rsidRPr="00A97751">
        <w:rPr>
          <w:rFonts w:ascii="SimSun" w:eastAsia="SimSun" w:hAnsi="SimSun" w:cs="MS Gothic" w:hint="eastAsia"/>
          <w:color w:val="000000" w:themeColor="text1"/>
          <w:szCs w:val="17"/>
        </w:rPr>
        <w:t>孔子</w:t>
      </w:r>
      <w:r w:rsidRPr="00A97751">
        <w:rPr>
          <w:rFonts w:ascii="SimSun" w:eastAsia="SimSun" w:hAnsi="SimSun" w:cs="SimSun" w:hint="eastAsia"/>
          <w:color w:val="000000" w:themeColor="text1"/>
          <w:szCs w:val="17"/>
        </w:rPr>
        <w:t>认为音乐具有教化人心的作用。并且将琴瑟作为讲学的必修课</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教诲弟子</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士无故不撤琴瑟</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孔子</w:t>
      </w:r>
      <w:r w:rsidRPr="00A97751">
        <w:rPr>
          <w:rFonts w:ascii="SimSun" w:eastAsia="SimSun" w:hAnsi="SimSun" w:cs="SimSun" w:hint="eastAsia"/>
          <w:color w:val="000000" w:themeColor="text1"/>
          <w:szCs w:val="17"/>
        </w:rPr>
        <w:t>总是把礼与乐联系在一起</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乐的风格和规模</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必须同演奏的场合和级别保持协调</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不同场合</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不同身份的人</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不但在礼上有区别</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所能听到的音乐也不一样。</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高山景行</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孔子文化展</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就用文物着重反映了</w:t>
      </w:r>
      <w:r w:rsidRPr="00A97751">
        <w:rPr>
          <w:rFonts w:ascii="SimSun" w:eastAsia="SimSun" w:hAnsi="SimSun" w:cs="SimSun" w:hint="eastAsia"/>
          <w:color w:val="000000" w:themeColor="text1"/>
          <w:szCs w:val="17"/>
        </w:rPr>
        <w:t>这一点。展览中不仅有编钟、琴瑟等乐器</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还用绘画作品进行佐证、讲述故事。展览中有一套《孔子世家》图册</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清</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佚名绘</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是一部反映孔子生平事迹的连环图画</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也是我国古代具有完整故事情节的一部</w:t>
      </w:r>
      <w:r w:rsidRPr="00A97751">
        <w:rPr>
          <w:rFonts w:ascii="SimSun" w:eastAsia="SimSun" w:hAnsi="SimSun" w:cs="Arial"/>
          <w:color w:val="000000" w:themeColor="text1"/>
          <w:szCs w:val="17"/>
          <w:lang w:val="en-US"/>
        </w:rPr>
        <w:t>“</w:t>
      </w:r>
      <w:r w:rsidRPr="00A97751">
        <w:rPr>
          <w:rFonts w:ascii="SimSun" w:eastAsia="SimSun" w:hAnsi="SimSun" w:cs="SimSun" w:hint="eastAsia"/>
          <w:color w:val="000000" w:themeColor="text1"/>
          <w:szCs w:val="17"/>
        </w:rPr>
        <w:t>连环画</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。《孔子世家》</w:t>
      </w:r>
      <w:r w:rsidRPr="00A97751">
        <w:rPr>
          <w:rFonts w:ascii="SimSun" w:eastAsia="SimSun" w:hAnsi="SimSun" w:cs="SimSun" w:hint="eastAsia"/>
          <w:color w:val="000000" w:themeColor="text1"/>
          <w:szCs w:val="17"/>
        </w:rPr>
        <w:t>图册中有一幅《夹谷会齐》，画面上既有乐舞之人，也有手持兵器的人。孔子、鲁定公、齐景公位于画面的中心。这一看似轻松的外交宴饮场合其实剑拔弩张。</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故事</w:t>
      </w:r>
      <w:r w:rsidRPr="00A97751">
        <w:rPr>
          <w:rFonts w:ascii="SimSun" w:eastAsia="SimSun" w:hAnsi="SimSun" w:cs="SimSun" w:hint="eastAsia"/>
          <w:color w:val="000000" w:themeColor="text1"/>
          <w:szCs w:val="17"/>
        </w:rPr>
        <w:t>发生于鲁定公十年夏。鲁定公与齐景公要在夹谷举行盟会</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孔子正任鲁国的代理国相。齐国事先到会盟的地方布置了好酒、安排了乐舞</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看似很尊重鲁国</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但在好酒好乐的背后</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齐国派人手执兵器</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对鲁人的压迫感十足。</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SimSun" w:hint="eastAsia"/>
          <w:color w:val="000000" w:themeColor="text1"/>
          <w:szCs w:val="17"/>
        </w:rPr>
        <w:t>鲁定公和孔子到了盟会的地方，宾主互相揖让着登上台，又互相敬完了酒，乐舞开始表演。齐国对鲁国的野心显现得更为明显</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齐国的乐舞队先是演奏四方之乐</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显示自己权力遍及四方</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鲁国在自己面前只能称臣。</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孔子精通</w:t>
      </w:r>
      <w:r w:rsidRPr="00A97751">
        <w:rPr>
          <w:rFonts w:ascii="SimSun" w:eastAsia="SimSun" w:hAnsi="SimSun" w:cs="SimSun" w:hint="eastAsia"/>
          <w:color w:val="000000" w:themeColor="text1"/>
          <w:szCs w:val="17"/>
        </w:rPr>
        <w:t>乐礼</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不想让鲁国在外交上失了颜面。便用</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两君相会</w:t>
      </w:r>
      <w:r w:rsidRPr="00A97751">
        <w:rPr>
          <w:rFonts w:ascii="SimSun" w:eastAsia="SimSun" w:hAnsi="SimSun" w:cs="MS Gothic" w:hint="eastAsia"/>
          <w:color w:val="000000" w:themeColor="text1"/>
          <w:szCs w:val="17"/>
          <w:lang w:val="en-US"/>
        </w:rPr>
        <w:t>，</w:t>
      </w:r>
      <w:r w:rsidRPr="00A97751">
        <w:rPr>
          <w:rFonts w:ascii="SimSun" w:eastAsia="SimSun" w:hAnsi="SimSun" w:cs="MS Gothic" w:hint="eastAsia"/>
          <w:color w:val="000000" w:themeColor="text1"/>
          <w:szCs w:val="17"/>
        </w:rPr>
        <w:t>不能用夷狄之</w:t>
      </w:r>
      <w:r w:rsidRPr="00A97751">
        <w:rPr>
          <w:rFonts w:ascii="SimSun" w:eastAsia="SimSun" w:hAnsi="SimSun" w:cs="SimSun" w:hint="eastAsia"/>
          <w:color w:val="000000" w:themeColor="text1"/>
          <w:szCs w:val="17"/>
        </w:rPr>
        <w:t>乐</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的</w:t>
      </w:r>
      <w:r w:rsidRPr="00A97751">
        <w:rPr>
          <w:rFonts w:ascii="SimSun" w:eastAsia="SimSun" w:hAnsi="SimSun" w:cs="SimSun" w:hint="eastAsia"/>
          <w:color w:val="000000" w:themeColor="text1"/>
          <w:szCs w:val="17"/>
        </w:rPr>
        <w:t>说辞迫使齐景公撤走乐舞。齐人又演奏起宫中的音乐，还让歌舞杂技的艺人嬉戏于前，非常不庄重，以此想戏弄鲁定公。孔子见了</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批评说匹夫惑乱诸侯</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不应该在正式的外交场合出现</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迫使齐景公处罚乐人。虽然国力不如齐国</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但是孔子通过对于礼乐观念的解读和坚持</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保持了鲁国在外交上的尊严。</w:t>
      </w:r>
    </w:p>
    <w:p w:rsidR="00D17731" w:rsidRPr="00A97751" w:rsidRDefault="00D17731" w:rsidP="00A97751">
      <w:pPr>
        <w:shd w:val="clear" w:color="auto" w:fill="FFFFFF"/>
        <w:ind w:firstLine="240"/>
        <w:jc w:val="left"/>
        <w:rPr>
          <w:rFonts w:ascii="SimSun" w:eastAsia="SimSun" w:hAnsi="SimSun" w:cs="Arial"/>
          <w:color w:val="000000" w:themeColor="text1"/>
          <w:szCs w:val="17"/>
          <w:lang w:val="en-US"/>
        </w:rPr>
      </w:pPr>
      <w:r w:rsidRPr="00A97751">
        <w:rPr>
          <w:rFonts w:ascii="SimSun" w:eastAsia="SimSun" w:hAnsi="SimSun" w:cs="Arial"/>
          <w:color w:val="000000" w:themeColor="text1"/>
          <w:szCs w:val="17"/>
          <w:lang w:val="en-US"/>
        </w:rPr>
        <w:t>    </w:t>
      </w:r>
      <w:r w:rsidRPr="00A97751">
        <w:rPr>
          <w:rFonts w:ascii="SimSun" w:eastAsia="SimSun" w:hAnsi="SimSun" w:cs="MS Gothic" w:hint="eastAsia"/>
          <w:color w:val="000000" w:themeColor="text1"/>
          <w:szCs w:val="17"/>
        </w:rPr>
        <w:t>《孔子世家》</w:t>
      </w:r>
      <w:r w:rsidRPr="00A97751">
        <w:rPr>
          <w:rFonts w:ascii="SimSun" w:eastAsia="SimSun" w:hAnsi="SimSun" w:cs="SimSun" w:hint="eastAsia"/>
          <w:color w:val="000000" w:themeColor="text1"/>
          <w:szCs w:val="17"/>
        </w:rPr>
        <w:t>图册中还讲述了其他的孔子生平故事。在《职司乘田》的画面上，孔子正襟危坐，两旁还有书童，周围则是十头牛和十只羊。有趣的是，画中的牛羊占据了画面的大部分位置，仿佛比孔子还重要。原来，画面讲述的是孔子二十一岁时，虽然满腹学识，却无人识得，不能到朝中做大事。等到娶妻生子后，孔子迫于生计，便到城外做了一个管理仓库的小委吏</w:t>
      </w:r>
      <w:r w:rsidRPr="00A97751">
        <w:rPr>
          <w:rFonts w:ascii="SimSun" w:eastAsia="SimSun" w:hAnsi="SimSun" w:cs="SimSun" w:hint="eastAsia"/>
          <w:color w:val="000000" w:themeColor="text1"/>
          <w:szCs w:val="17"/>
        </w:rPr>
        <w:lastRenderedPageBreak/>
        <w:t>。次年，又改做乘田吏，管理畜牧，照顾牛羊牲畜。尽管如此</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孔子都不觉得委屈</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他不仅能尽心做好工作</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且不忘</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学而</w:t>
      </w:r>
      <w:r w:rsidRPr="00A97751">
        <w:rPr>
          <w:rFonts w:ascii="SimSun" w:eastAsia="SimSun" w:hAnsi="SimSun" w:cs="SimSun" w:hint="eastAsia"/>
          <w:color w:val="000000" w:themeColor="text1"/>
          <w:szCs w:val="17"/>
        </w:rPr>
        <w:t>时习之</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w:t>
      </w:r>
    </w:p>
    <w:p w:rsidR="00D17731" w:rsidRPr="00165C5E" w:rsidRDefault="00D17731" w:rsidP="00A97751">
      <w:pPr>
        <w:ind w:firstLine="180"/>
        <w:jc w:val="left"/>
        <w:rPr>
          <w:rFonts w:ascii="SimSun" w:eastAsia="SimSun" w:hAnsi="SimSun" w:cs="SimSun"/>
          <w:color w:val="000000" w:themeColor="text1"/>
          <w:sz w:val="18"/>
          <w:szCs w:val="9"/>
        </w:rPr>
      </w:pPr>
      <w:r w:rsidRPr="00A97751">
        <w:rPr>
          <w:rFonts w:ascii="SimSun" w:eastAsia="SimSun" w:hAnsi="SimSun" w:cs="MS Gothic" w:hint="eastAsia"/>
          <w:color w:val="000000" w:themeColor="text1"/>
          <w:szCs w:val="17"/>
        </w:rPr>
        <w:t>在世界范</w:t>
      </w:r>
      <w:r w:rsidRPr="00A97751">
        <w:rPr>
          <w:rFonts w:ascii="SimSun" w:eastAsia="SimSun" w:hAnsi="SimSun" w:cs="SimSun" w:hint="eastAsia"/>
          <w:color w:val="000000" w:themeColor="text1"/>
          <w:szCs w:val="17"/>
        </w:rPr>
        <w:t>围而言</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孔子是</w:t>
      </w:r>
      <w:r w:rsidRPr="00A97751">
        <w:rPr>
          <w:rFonts w:ascii="SimSun" w:eastAsia="SimSun" w:hAnsi="SimSun" w:cs="MS Gothic" w:hint="eastAsia"/>
          <w:color w:val="000000" w:themeColor="text1"/>
          <w:szCs w:val="17"/>
        </w:rPr>
        <w:t>与</w:t>
      </w:r>
      <w:r w:rsidRPr="00A97751">
        <w:rPr>
          <w:rFonts w:ascii="SimSun" w:eastAsia="SimSun" w:hAnsi="SimSun" w:cs="SimSun" w:hint="eastAsia"/>
          <w:color w:val="000000" w:themeColor="text1"/>
          <w:szCs w:val="17"/>
        </w:rPr>
        <w:t>苏格拉底、柏拉图齐名的思想家。《写给大家的简明世界史</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一个</w:t>
      </w:r>
      <w:r w:rsidRPr="00A97751">
        <w:rPr>
          <w:rFonts w:ascii="SimSun" w:eastAsia="SimSun" w:hAnsi="SimSun" w:cs="SimSun" w:hint="eastAsia"/>
          <w:color w:val="000000" w:themeColor="text1"/>
          <w:szCs w:val="17"/>
        </w:rPr>
        <w:t>伟大民族的伟大导师》一书</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英国贡布里希著</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中有一段谈到孔子</w:t>
      </w:r>
      <w:r w:rsidRPr="00A97751">
        <w:rPr>
          <w:rFonts w:ascii="SimSun" w:eastAsia="SimSun" w:hAnsi="SimSun" w:cs="SimSun" w:hint="eastAsia"/>
          <w:color w:val="000000" w:themeColor="text1"/>
          <w:szCs w:val="17"/>
          <w:lang w:val="en-US"/>
        </w:rPr>
        <w:t>：</w:t>
      </w:r>
      <w:r w:rsidRPr="00A97751">
        <w:rPr>
          <w:rFonts w:ascii="SimSun" w:eastAsia="SimSun" w:hAnsi="SimSun" w:cs="Arial"/>
          <w:color w:val="000000" w:themeColor="text1"/>
          <w:szCs w:val="17"/>
          <w:lang w:val="en-US"/>
        </w:rPr>
        <w:t>“</w:t>
      </w:r>
      <w:r w:rsidRPr="00A97751">
        <w:rPr>
          <w:rFonts w:ascii="SimSun" w:eastAsia="SimSun" w:hAnsi="SimSun" w:cs="MS Gothic" w:hint="eastAsia"/>
          <w:color w:val="000000" w:themeColor="text1"/>
          <w:szCs w:val="17"/>
        </w:rPr>
        <w:t>在孔子学</w:t>
      </w:r>
      <w:r w:rsidRPr="00A97751">
        <w:rPr>
          <w:rFonts w:ascii="SimSun" w:eastAsia="SimSun" w:hAnsi="SimSun" w:cs="SimSun" w:hint="eastAsia"/>
          <w:color w:val="000000" w:themeColor="text1"/>
          <w:szCs w:val="17"/>
        </w:rPr>
        <w:t>说的影响下</w:t>
      </w:r>
      <w:r w:rsidRPr="00A97751">
        <w:rPr>
          <w:rFonts w:ascii="SimSun" w:eastAsia="SimSun" w:hAnsi="SimSun" w:cs="SimSun" w:hint="eastAsia"/>
          <w:color w:val="000000" w:themeColor="text1"/>
          <w:szCs w:val="17"/>
          <w:lang w:val="en-US"/>
        </w:rPr>
        <w:t>，</w:t>
      </w:r>
      <w:r w:rsidRPr="00A97751">
        <w:rPr>
          <w:rFonts w:ascii="SimSun" w:eastAsia="SimSun" w:hAnsi="SimSun" w:cs="SimSun" w:hint="eastAsia"/>
          <w:color w:val="000000" w:themeColor="text1"/>
          <w:szCs w:val="17"/>
        </w:rPr>
        <w:t>伟大的中华民族比世界上别的民族更和睦和平地共同生活了几千年。</w:t>
      </w:r>
      <w:r w:rsidRPr="00165C5E">
        <w:rPr>
          <w:rFonts w:ascii="SimSun" w:eastAsia="SimSun" w:hAnsi="SimSun" w:cs="Arial"/>
          <w:color w:val="000000" w:themeColor="text1"/>
          <w:szCs w:val="17"/>
        </w:rPr>
        <w:t>”</w:t>
      </w:r>
      <w:r w:rsidRPr="00A97751">
        <w:rPr>
          <w:rFonts w:ascii="SimSun" w:eastAsia="SimSun" w:hAnsi="SimSun" w:cs="MS Gothic" w:hint="eastAsia"/>
          <w:color w:val="000000" w:themeColor="text1"/>
          <w:szCs w:val="17"/>
        </w:rPr>
        <w:t>文中</w:t>
      </w:r>
      <w:r w:rsidRPr="00A97751">
        <w:rPr>
          <w:rFonts w:ascii="SimSun" w:eastAsia="SimSun" w:hAnsi="SimSun" w:cs="SimSun" w:hint="eastAsia"/>
          <w:color w:val="000000" w:themeColor="text1"/>
          <w:szCs w:val="17"/>
        </w:rPr>
        <w:t>还说</w:t>
      </w:r>
      <w:r w:rsidRPr="00165C5E">
        <w:rPr>
          <w:rFonts w:ascii="SimSun" w:eastAsia="SimSun" w:hAnsi="SimSun" w:cs="SimSun" w:hint="eastAsia"/>
          <w:color w:val="000000" w:themeColor="text1"/>
          <w:szCs w:val="17"/>
        </w:rPr>
        <w:t>：</w:t>
      </w:r>
      <w:r w:rsidRPr="00165C5E">
        <w:rPr>
          <w:rFonts w:ascii="SimSun" w:eastAsia="SimSun" w:hAnsi="SimSun" w:cs="Arial"/>
          <w:color w:val="000000" w:themeColor="text1"/>
          <w:szCs w:val="17"/>
        </w:rPr>
        <w:t>“</w:t>
      </w:r>
      <w:r w:rsidRPr="00A97751">
        <w:rPr>
          <w:rFonts w:ascii="SimSun" w:eastAsia="SimSun" w:hAnsi="SimSun" w:cs="MS Gothic" w:hint="eastAsia"/>
          <w:color w:val="000000" w:themeColor="text1"/>
          <w:szCs w:val="17"/>
        </w:rPr>
        <w:t>孔子提出的方法是</w:t>
      </w:r>
      <w:r w:rsidRPr="00A97751">
        <w:rPr>
          <w:rFonts w:ascii="SimSun" w:eastAsia="SimSun" w:hAnsi="SimSun" w:cs="SimSun" w:hint="eastAsia"/>
          <w:color w:val="000000" w:themeColor="text1"/>
          <w:szCs w:val="17"/>
        </w:rPr>
        <w:t>简单的。也许你不会马上就喜欢它</w:t>
      </w:r>
      <w:r w:rsidRPr="00165C5E">
        <w:rPr>
          <w:rFonts w:ascii="SimSun" w:eastAsia="SimSun" w:hAnsi="SimSun" w:cs="SimSun" w:hint="eastAsia"/>
          <w:color w:val="000000" w:themeColor="text1"/>
          <w:szCs w:val="17"/>
        </w:rPr>
        <w:t>，</w:t>
      </w:r>
      <w:r w:rsidRPr="00A97751">
        <w:rPr>
          <w:rFonts w:ascii="SimSun" w:eastAsia="SimSun" w:hAnsi="SimSun" w:cs="SimSun" w:hint="eastAsia"/>
          <w:color w:val="000000" w:themeColor="text1"/>
          <w:szCs w:val="17"/>
        </w:rPr>
        <w:t>但是其中却蕴含着比人们第一眼所看到的更多的智慧。</w:t>
      </w:r>
      <w:r w:rsidRPr="00165C5E">
        <w:rPr>
          <w:rFonts w:ascii="SimSun" w:eastAsia="SimSun" w:hAnsi="SimSun" w:cs="Arial"/>
          <w:color w:val="000000" w:themeColor="text1"/>
          <w:szCs w:val="17"/>
        </w:rPr>
        <w:t>”</w:t>
      </w:r>
      <w:r w:rsidRPr="00165C5E">
        <w:rPr>
          <w:rFonts w:ascii="SimSun" w:eastAsia="SimSun" w:hAnsi="SimSun" w:cs="SimSun" w:hint="eastAsia"/>
          <w:color w:val="000000" w:themeColor="text1"/>
          <w:sz w:val="18"/>
          <w:szCs w:val="9"/>
        </w:rPr>
        <w:t xml:space="preserve"> </w:t>
      </w:r>
    </w:p>
    <w:p w:rsidR="00D17731" w:rsidRPr="00165C5E" w:rsidRDefault="00D17731" w:rsidP="00A97751">
      <w:pPr>
        <w:ind w:firstLine="180"/>
        <w:jc w:val="left"/>
        <w:rPr>
          <w:rFonts w:ascii="SimSun" w:eastAsia="SimSun" w:hAnsi="SimSun" w:cs="SimSun"/>
          <w:color w:val="000000" w:themeColor="text1"/>
          <w:sz w:val="18"/>
          <w:szCs w:val="9"/>
        </w:rPr>
      </w:pPr>
    </w:p>
    <w:p w:rsidR="00D17731" w:rsidRPr="00165C5E" w:rsidRDefault="00D17731" w:rsidP="00A97751">
      <w:pPr>
        <w:ind w:firstLine="180"/>
        <w:jc w:val="left"/>
        <w:rPr>
          <w:rFonts w:ascii="SimSun" w:eastAsia="SimSun" w:hAnsi="SimSun" w:cs="SimSun"/>
          <w:color w:val="000000" w:themeColor="text1"/>
          <w:sz w:val="32"/>
          <w:szCs w:val="18"/>
        </w:rPr>
      </w:pPr>
      <w:r w:rsidRPr="00165C5E">
        <w:rPr>
          <w:rFonts w:ascii="SimSun" w:eastAsia="SimSun" w:hAnsi="SimSun" w:cs="SimSun" w:hint="eastAsia"/>
          <w:color w:val="000000" w:themeColor="text1"/>
          <w:sz w:val="48"/>
          <w:szCs w:val="21"/>
        </w:rPr>
        <w:t xml:space="preserve">      </w:t>
      </w:r>
      <w:r w:rsidRPr="00165C5E">
        <w:rPr>
          <w:rFonts w:ascii="SimSun" w:eastAsia="SimSun" w:hAnsi="SimSun" w:cs="SimSun" w:hint="eastAsia"/>
          <w:color w:val="000000" w:themeColor="text1"/>
          <w:sz w:val="32"/>
          <w:szCs w:val="18"/>
        </w:rPr>
        <w:t xml:space="preserve">                                  </w:t>
      </w:r>
      <w:proofErr w:type="spellStart"/>
      <w:proofErr w:type="gramStart"/>
      <w:r w:rsidRPr="00A97751">
        <w:rPr>
          <w:rFonts w:ascii="SimSun" w:eastAsia="SimSun" w:hAnsi="SimSun" w:cs="SimSun" w:hint="eastAsia"/>
          <w:color w:val="000000" w:themeColor="text1"/>
          <w:sz w:val="32"/>
          <w:szCs w:val="18"/>
        </w:rPr>
        <w:t>北京</w:t>
      </w:r>
      <w:r w:rsidRPr="00A97751">
        <w:rPr>
          <w:rFonts w:ascii="SimSun" w:eastAsia="SimSun" w:hAnsi="SimSun" w:cs="MS Gothic" w:hint="eastAsia"/>
          <w:color w:val="000000" w:themeColor="text1"/>
          <w:sz w:val="32"/>
          <w:szCs w:val="18"/>
        </w:rPr>
        <w:t>晚</w:t>
      </w:r>
      <w:r w:rsidRPr="00A97751">
        <w:rPr>
          <w:rFonts w:ascii="SimSun" w:eastAsia="SimSun" w:hAnsi="SimSun" w:cs="SimSun" w:hint="eastAsia"/>
          <w:color w:val="000000" w:themeColor="text1"/>
          <w:sz w:val="32"/>
          <w:szCs w:val="18"/>
        </w:rPr>
        <w:t>报</w:t>
      </w:r>
      <w:proofErr w:type="spellEnd"/>
      <w:proofErr w:type="gramEnd"/>
      <w:r w:rsidRPr="00165C5E">
        <w:rPr>
          <w:rFonts w:ascii="SimSun" w:eastAsia="SimSun" w:hAnsi="SimSun" w:cs="SimSun" w:hint="eastAsia"/>
          <w:color w:val="000000" w:themeColor="text1"/>
          <w:sz w:val="32"/>
          <w:szCs w:val="18"/>
        </w:rPr>
        <w:t xml:space="preserve">  2020，4，29</w:t>
      </w:r>
      <w:r w:rsidRPr="00A97751">
        <w:rPr>
          <w:rFonts w:ascii="SimSun" w:eastAsia="SimSun" w:hAnsi="SimSun" w:cs="SimSun" w:hint="eastAsia"/>
          <w:color w:val="000000" w:themeColor="text1"/>
          <w:sz w:val="32"/>
          <w:szCs w:val="18"/>
        </w:rPr>
        <w:t>日</w:t>
      </w:r>
      <w:r w:rsidRPr="00165C5E">
        <w:rPr>
          <w:rFonts w:ascii="SimSun" w:eastAsia="SimSun" w:hAnsi="SimSun" w:cs="SimSun" w:hint="eastAsia"/>
          <w:color w:val="000000" w:themeColor="text1"/>
          <w:sz w:val="32"/>
          <w:szCs w:val="18"/>
        </w:rPr>
        <w:t xml:space="preserve"> </w:t>
      </w:r>
      <w:r w:rsidRPr="00A97751">
        <w:rPr>
          <w:rFonts w:ascii="SimSun" w:eastAsia="SimSun" w:hAnsi="SimSun" w:cs="SimSun" w:hint="eastAsia"/>
          <w:color w:val="000000" w:themeColor="text1"/>
          <w:sz w:val="32"/>
          <w:szCs w:val="18"/>
        </w:rPr>
        <w:t>第</w:t>
      </w:r>
      <w:r w:rsidRPr="00165C5E">
        <w:rPr>
          <w:rFonts w:ascii="SimSun" w:eastAsia="SimSun" w:hAnsi="SimSun" w:cs="SimSun" w:hint="eastAsia"/>
          <w:color w:val="000000" w:themeColor="text1"/>
          <w:sz w:val="32"/>
          <w:szCs w:val="18"/>
        </w:rPr>
        <w:t>25</w:t>
      </w:r>
      <w:r w:rsidRPr="00A97751">
        <w:rPr>
          <w:rFonts w:ascii="SimSun" w:eastAsia="SimSun" w:hAnsi="SimSun" w:cs="SimSun" w:hint="eastAsia"/>
          <w:color w:val="000000" w:themeColor="text1"/>
          <w:sz w:val="32"/>
          <w:szCs w:val="18"/>
        </w:rPr>
        <w:t>版</w:t>
      </w:r>
    </w:p>
    <w:p w:rsidR="00D17731" w:rsidRPr="00165C5E" w:rsidRDefault="00D17731" w:rsidP="00E438EF">
      <w:pPr>
        <w:rPr>
          <w:rStyle w:val="tlid-translation"/>
          <w:rFonts w:cs="Times New Roman"/>
        </w:rPr>
      </w:pPr>
    </w:p>
    <w:p w:rsidR="00D17731" w:rsidRPr="00165C5E" w:rsidRDefault="00D17731" w:rsidP="00E438EF">
      <w:pPr>
        <w:rPr>
          <w:rStyle w:val="tlid-translation"/>
          <w:rFonts w:cs="Times New Roman"/>
        </w:rPr>
      </w:pPr>
    </w:p>
    <w:p w:rsidR="00D17731" w:rsidRPr="00021D95" w:rsidRDefault="00D17731" w:rsidP="00D17731">
      <w:pPr>
        <w:rPr>
          <w:rStyle w:val="tlid-translation"/>
          <w:rFonts w:asciiTheme="minorHAnsi" w:hAnsiTheme="minorHAnsi" w:cstheme="minorHAnsi"/>
        </w:rPr>
      </w:pPr>
      <w:r w:rsidRPr="00021D95">
        <w:rPr>
          <w:rStyle w:val="tlid-translation"/>
          <w:rFonts w:asciiTheme="minorHAnsi" w:hAnsiTheme="minorHAnsi" w:cstheme="minorHAnsi"/>
          <w:u w:val="single"/>
        </w:rPr>
        <w:t xml:space="preserve">От переводчика Игоря </w:t>
      </w:r>
      <w:proofErr w:type="spellStart"/>
      <w:r w:rsidRPr="00021D95">
        <w:rPr>
          <w:rStyle w:val="tlid-translation"/>
          <w:rFonts w:asciiTheme="minorHAnsi" w:hAnsiTheme="minorHAnsi" w:cstheme="minorHAnsi"/>
          <w:u w:val="single"/>
        </w:rPr>
        <w:t>Бурдонова</w:t>
      </w:r>
      <w:proofErr w:type="spellEnd"/>
      <w:r w:rsidRPr="00021D95">
        <w:rPr>
          <w:rStyle w:val="tlid-translation"/>
          <w:rFonts w:asciiTheme="minorHAnsi" w:hAnsiTheme="minorHAnsi" w:cstheme="minorHAnsi"/>
        </w:rPr>
        <w:t>: Некоторые факты, высказывания Конфуция и т.п., упоминаемые в статье, хорошо известны китайскому читателю, но могут быть неизвестны русскому читателю. Поэтому я добавил некоторые комментарии от себя.</w:t>
      </w:r>
    </w:p>
    <w:p w:rsidR="00A97751" w:rsidRDefault="00A97751">
      <w:pPr>
        <w:spacing w:after="200" w:line="276" w:lineRule="auto"/>
        <w:jc w:val="left"/>
        <w:rPr>
          <w:color w:val="2B2B2B"/>
          <w:sz w:val="18"/>
          <w:szCs w:val="18"/>
        </w:rPr>
      </w:pPr>
      <w:r>
        <w:rPr>
          <w:color w:val="2B2B2B"/>
          <w:sz w:val="18"/>
          <w:szCs w:val="18"/>
        </w:rPr>
        <w:br w:type="page"/>
      </w:r>
    </w:p>
    <w:p w:rsidR="00A97751" w:rsidRDefault="00A97751" w:rsidP="00A97751">
      <w:pPr>
        <w:jc w:val="center"/>
        <w:rPr>
          <w:rFonts w:cs="Times New Roman"/>
          <w:color w:val="333333"/>
          <w:sz w:val="32"/>
          <w:szCs w:val="17"/>
        </w:rPr>
      </w:pPr>
      <w:r w:rsidRPr="00E80AF4">
        <w:rPr>
          <w:rFonts w:ascii="MS Gothic" w:eastAsia="MS Gothic" w:hAnsi="MS Gothic" w:cs="MS Gothic" w:hint="eastAsia"/>
          <w:color w:val="333333"/>
          <w:sz w:val="32"/>
          <w:szCs w:val="17"/>
        </w:rPr>
        <w:lastRenderedPageBreak/>
        <w:t>《</w:t>
      </w:r>
      <w:proofErr w:type="spellStart"/>
      <w:r w:rsidRPr="00E80AF4">
        <w:rPr>
          <w:rFonts w:ascii="SimSun" w:eastAsia="SimSun" w:hAnsi="SimSun" w:cs="SimSun" w:hint="eastAsia"/>
          <w:color w:val="333333"/>
          <w:sz w:val="32"/>
          <w:szCs w:val="17"/>
        </w:rPr>
        <w:t>夹谷会齐</w:t>
      </w:r>
      <w:proofErr w:type="spellEnd"/>
      <w:r w:rsidRPr="00E80AF4">
        <w:rPr>
          <w:rFonts w:ascii="SimSun" w:eastAsia="SimSun" w:hAnsi="SimSun" w:cs="SimSun" w:hint="eastAsia"/>
          <w:color w:val="333333"/>
          <w:sz w:val="32"/>
          <w:szCs w:val="17"/>
        </w:rPr>
        <w:t>》</w:t>
      </w:r>
    </w:p>
    <w:p w:rsidR="00A97751" w:rsidRDefault="00A97751" w:rsidP="00A97751">
      <w:pPr>
        <w:jc w:val="center"/>
        <w:rPr>
          <w:rFonts w:cs="Times New Roman"/>
          <w:color w:val="333333"/>
          <w:sz w:val="32"/>
          <w:szCs w:val="17"/>
        </w:rPr>
      </w:pPr>
      <w:r w:rsidRPr="00EF00CF">
        <w:rPr>
          <w:rFonts w:cs="Times New Roman"/>
          <w:color w:val="333333"/>
          <w:sz w:val="32"/>
          <w:szCs w:val="17"/>
        </w:rPr>
        <w:t xml:space="preserve">Встреча в </w:t>
      </w:r>
      <w:proofErr w:type="spellStart"/>
      <w:r w:rsidRPr="00EF00CF">
        <w:rPr>
          <w:rFonts w:cs="Times New Roman"/>
          <w:color w:val="333333"/>
          <w:sz w:val="32"/>
          <w:szCs w:val="17"/>
        </w:rPr>
        <w:t>Цзягу</w:t>
      </w:r>
      <w:proofErr w:type="spellEnd"/>
    </w:p>
    <w:p w:rsidR="00A97751" w:rsidRPr="00EF00CF" w:rsidRDefault="00A97751" w:rsidP="00A97751">
      <w:pPr>
        <w:jc w:val="center"/>
        <w:rPr>
          <w:rFonts w:cs="Times New Roman"/>
          <w:color w:val="333333"/>
          <w:szCs w:val="17"/>
        </w:rPr>
      </w:pPr>
    </w:p>
    <w:p w:rsidR="00A97751" w:rsidRPr="00EF00CF" w:rsidRDefault="00A97751" w:rsidP="00A97751">
      <w:pPr>
        <w:jc w:val="center"/>
        <w:rPr>
          <w:rFonts w:cs="Times New Roman"/>
          <w:color w:val="333333"/>
          <w:szCs w:val="17"/>
        </w:rPr>
      </w:pPr>
      <w:r>
        <w:rPr>
          <w:rFonts w:cs="Times New Roman"/>
          <w:noProof/>
          <w:color w:val="333333"/>
          <w:szCs w:val="17"/>
          <w:lang w:eastAsia="ru-RU"/>
        </w:rPr>
        <w:drawing>
          <wp:inline distT="0" distB="0" distL="0" distR="0">
            <wp:extent cx="5940425" cy="3074670"/>
            <wp:effectExtent l="19050" t="0" r="3175" b="0"/>
            <wp:docPr id="3" name="Рисунок 0" descr="1 《夹谷会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夹谷会齐》.jpg"/>
                    <pic:cNvPicPr/>
                  </pic:nvPicPr>
                  <pic:blipFill>
                    <a:blip r:embed="rId5" cstate="print"/>
                    <a:stretch>
                      <a:fillRect/>
                    </a:stretch>
                  </pic:blipFill>
                  <pic:spPr>
                    <a:xfrm>
                      <a:off x="0" y="0"/>
                      <a:ext cx="5940425" cy="3074670"/>
                    </a:xfrm>
                    <a:prstGeom prst="rect">
                      <a:avLst/>
                    </a:prstGeom>
                  </pic:spPr>
                </pic:pic>
              </a:graphicData>
            </a:graphic>
          </wp:inline>
        </w:drawing>
      </w:r>
    </w:p>
    <w:p w:rsidR="00A97751" w:rsidRPr="00EF00CF" w:rsidRDefault="00A97751" w:rsidP="00A97751">
      <w:pPr>
        <w:jc w:val="center"/>
        <w:rPr>
          <w:rFonts w:cs="Times New Roman"/>
          <w:szCs w:val="18"/>
        </w:rPr>
      </w:pPr>
    </w:p>
    <w:p w:rsidR="00A97751" w:rsidRDefault="00A97751" w:rsidP="00A97751">
      <w:pPr>
        <w:autoSpaceDE w:val="0"/>
        <w:autoSpaceDN w:val="0"/>
        <w:adjustRightInd w:val="0"/>
      </w:pPr>
      <w:proofErr w:type="spellStart"/>
      <w:r>
        <w:t>Сыма</w:t>
      </w:r>
      <w:proofErr w:type="spellEnd"/>
      <w:r>
        <w:t xml:space="preserve"> </w:t>
      </w:r>
      <w:proofErr w:type="spellStart"/>
      <w:r>
        <w:t>Цянь</w:t>
      </w:r>
      <w:proofErr w:type="spellEnd"/>
      <w:r>
        <w:t xml:space="preserve">, </w:t>
      </w:r>
      <w:proofErr w:type="spellStart"/>
      <w:r>
        <w:t>Ши</w:t>
      </w:r>
      <w:proofErr w:type="spellEnd"/>
      <w:r>
        <w:t xml:space="preserve"> </w:t>
      </w:r>
      <w:proofErr w:type="spellStart"/>
      <w:r>
        <w:t>цзи</w:t>
      </w:r>
      <w:proofErr w:type="spellEnd"/>
      <w:r>
        <w:t xml:space="preserve"> — «Исторические записки», том V</w:t>
      </w:r>
      <w:r>
        <w:rPr>
          <w:lang w:val="en-US"/>
        </w:rPr>
        <w:t>I</w:t>
      </w:r>
      <w:r w:rsidRPr="00B666BC">
        <w:t>, гл</w:t>
      </w:r>
      <w:r>
        <w:t>.</w:t>
      </w:r>
      <w:r w:rsidRPr="00B666BC">
        <w:t xml:space="preserve"> </w:t>
      </w:r>
      <w:r>
        <w:t xml:space="preserve">47, </w:t>
      </w:r>
      <w:r w:rsidRPr="00B666BC">
        <w:t>КУН-ЦЗЫ ШИ ЦЗЯ —</w:t>
      </w:r>
      <w:r>
        <w:t xml:space="preserve"> Н</w:t>
      </w:r>
      <w:r w:rsidRPr="00B666BC">
        <w:t xml:space="preserve">аследственный дом </w:t>
      </w:r>
      <w:proofErr w:type="spellStart"/>
      <w:r>
        <w:t>К</w:t>
      </w:r>
      <w:r w:rsidRPr="00B666BC">
        <w:t>ун-цзы</w:t>
      </w:r>
      <w:proofErr w:type="spellEnd"/>
      <w:r w:rsidRPr="00B666BC">
        <w:t xml:space="preserve"> — </w:t>
      </w:r>
      <w:r>
        <w:t>К</w:t>
      </w:r>
      <w:r w:rsidRPr="00B666BC">
        <w:t>онфуция</w:t>
      </w:r>
      <w:r>
        <w:t>, стр. 131-132:</w:t>
      </w:r>
    </w:p>
    <w:p w:rsidR="00A97751" w:rsidRDefault="00A97751" w:rsidP="00A97751">
      <w:pPr>
        <w:autoSpaceDE w:val="0"/>
        <w:autoSpaceDN w:val="0"/>
        <w:adjustRightInd w:val="0"/>
      </w:pPr>
    </w:p>
    <w:p w:rsidR="00A97751" w:rsidRPr="00EF00CF" w:rsidRDefault="00A97751" w:rsidP="00A97751">
      <w:pPr>
        <w:autoSpaceDE w:val="0"/>
        <w:autoSpaceDN w:val="0"/>
        <w:adjustRightInd w:val="0"/>
        <w:rPr>
          <w:szCs w:val="24"/>
        </w:rPr>
      </w:pPr>
      <w:r w:rsidRPr="00EF00CF">
        <w:t xml:space="preserve">На десятом году [правления] </w:t>
      </w:r>
      <w:proofErr w:type="spellStart"/>
      <w:r w:rsidRPr="00EF00CF">
        <w:t>Дин-гуна</w:t>
      </w:r>
      <w:proofErr w:type="spellEnd"/>
      <w:r w:rsidRPr="00EF00CF">
        <w:t xml:space="preserve"> (500 г.), весной, Лу достигло мира с княжеством </w:t>
      </w:r>
      <w:proofErr w:type="spellStart"/>
      <w:r w:rsidRPr="00EF00CF">
        <w:t>Ци</w:t>
      </w:r>
      <w:proofErr w:type="spellEnd"/>
      <w:r w:rsidRPr="00EF00CF">
        <w:t xml:space="preserve">. Летом </w:t>
      </w:r>
      <w:proofErr w:type="spellStart"/>
      <w:r w:rsidRPr="00EF00CF">
        <w:t>циский</w:t>
      </w:r>
      <w:proofErr w:type="spellEnd"/>
      <w:r w:rsidRPr="00EF00CF">
        <w:t xml:space="preserve"> сановник</w:t>
      </w:r>
      <w:proofErr w:type="gramStart"/>
      <w:r w:rsidRPr="00EF00CF">
        <w:t xml:space="preserve"> Л</w:t>
      </w:r>
      <w:proofErr w:type="gramEnd"/>
      <w:r w:rsidRPr="00EF00CF">
        <w:t xml:space="preserve">и Чу сказал </w:t>
      </w:r>
      <w:proofErr w:type="spellStart"/>
      <w:r w:rsidRPr="00EF00CF">
        <w:t>Цзин-гуну</w:t>
      </w:r>
      <w:proofErr w:type="spellEnd"/>
      <w:r w:rsidRPr="00EF00CF">
        <w:t xml:space="preserve">: «Правитель Лу использует Кун </w:t>
      </w:r>
      <w:proofErr w:type="spellStart"/>
      <w:r w:rsidRPr="00EF00CF">
        <w:t>Цю</w:t>
      </w:r>
      <w:proofErr w:type="spellEnd"/>
      <w:r w:rsidRPr="00EF00CF">
        <w:t xml:space="preserve">, а это обстоятельство представляет опасность для </w:t>
      </w:r>
      <w:proofErr w:type="spellStart"/>
      <w:r w:rsidRPr="00EF00CF">
        <w:t>Ци</w:t>
      </w:r>
      <w:proofErr w:type="spellEnd"/>
      <w:r w:rsidRPr="00EF00CF">
        <w:t xml:space="preserve">». И тогда [из </w:t>
      </w:r>
      <w:proofErr w:type="spellStart"/>
      <w:r w:rsidRPr="00EF00CF">
        <w:t>Ци</w:t>
      </w:r>
      <w:proofErr w:type="spellEnd"/>
      <w:r w:rsidRPr="00EF00CF">
        <w:t xml:space="preserve">] отправили посланца в Лу, чтобы предложить правителю Лу встречу для утверждения хороших отношений. </w:t>
      </w:r>
      <w:proofErr w:type="spellStart"/>
      <w:proofErr w:type="gramStart"/>
      <w:r w:rsidRPr="00EF00CF">
        <w:t>Гуны</w:t>
      </w:r>
      <w:proofErr w:type="spellEnd"/>
      <w:r w:rsidRPr="00EF00CF">
        <w:t xml:space="preserve"> встретились в </w:t>
      </w:r>
      <w:proofErr w:type="spellStart"/>
      <w:r w:rsidRPr="00EF00CF">
        <w:t>Цзягу</w:t>
      </w:r>
      <w:proofErr w:type="spellEnd"/>
      <w:r w:rsidRPr="00EF00CF">
        <w:t xml:space="preserve"> [территория </w:t>
      </w:r>
      <w:proofErr w:type="spellStart"/>
      <w:r w:rsidRPr="00EF00CF">
        <w:t>совр</w:t>
      </w:r>
      <w:proofErr w:type="spellEnd"/>
      <w:r w:rsidRPr="00EF00CF">
        <w:t xml:space="preserve">. уезда </w:t>
      </w:r>
      <w:proofErr w:type="spellStart"/>
      <w:r w:rsidRPr="00EF00CF">
        <w:t>Лайфу</w:t>
      </w:r>
      <w:proofErr w:type="spellEnd"/>
      <w:r w:rsidRPr="00EF00CF">
        <w:t xml:space="preserve"> </w:t>
      </w:r>
      <w:proofErr w:type="spellStart"/>
      <w:r w:rsidRPr="00EF00CF">
        <w:t>пров</w:t>
      </w:r>
      <w:proofErr w:type="spellEnd"/>
      <w:r w:rsidRPr="00EF00CF">
        <w:t>.</w:t>
      </w:r>
      <w:proofErr w:type="gramEnd"/>
      <w:r w:rsidRPr="00EF00CF">
        <w:t xml:space="preserve"> </w:t>
      </w:r>
      <w:proofErr w:type="spellStart"/>
      <w:proofErr w:type="gramStart"/>
      <w:r w:rsidRPr="00EF00CF">
        <w:t>Шаньдун</w:t>
      </w:r>
      <w:proofErr w:type="spellEnd"/>
      <w:r w:rsidRPr="00EF00CF">
        <w:t xml:space="preserve"> — Р.В. </w:t>
      </w:r>
      <w:proofErr w:type="spellStart"/>
      <w:r w:rsidRPr="00EF00CF">
        <w:t>Вяткин</w:t>
      </w:r>
      <w:proofErr w:type="spellEnd"/>
      <w:r w:rsidRPr="00EF00CF">
        <w:t>].</w:t>
      </w:r>
      <w:proofErr w:type="gramEnd"/>
      <w:r w:rsidRPr="00EF00CF">
        <w:t xml:space="preserve"> </w:t>
      </w:r>
      <w:proofErr w:type="spellStart"/>
      <w:r w:rsidRPr="00EF00CF">
        <w:t>Луский</w:t>
      </w:r>
      <w:proofErr w:type="spellEnd"/>
      <w:r w:rsidRPr="00EF00CF">
        <w:t xml:space="preserve"> </w:t>
      </w:r>
      <w:proofErr w:type="spellStart"/>
      <w:r w:rsidRPr="00EF00CF">
        <w:t>Дин-гун</w:t>
      </w:r>
      <w:proofErr w:type="spellEnd"/>
      <w:r w:rsidRPr="00EF00CF">
        <w:t xml:space="preserve"> отправился на встречу в добром настроении на обычной коляске. Конфуций, исполнявший в это время обязанности советника князя, сказал ему: «Я слышал, что когда вершат мирные [гражданские] дела, надо быть готовым к военным событиям, когда же вершат военные дела, надо быть готовым к миру. В древности </w:t>
      </w:r>
      <w:proofErr w:type="spellStart"/>
      <w:r w:rsidRPr="00EF00CF">
        <w:t>чжухоу</w:t>
      </w:r>
      <w:proofErr w:type="spellEnd"/>
      <w:r w:rsidRPr="00EF00CF">
        <w:t>, выезжая со своей территории, непременно бр</w:t>
      </w:r>
      <w:r>
        <w:t>а</w:t>
      </w:r>
      <w:r w:rsidRPr="00EF00CF">
        <w:t xml:space="preserve">ли себе в сопровождение [какое-то число] чиновников. Я прошу Вас взять с собою левого и правого командующих — </w:t>
      </w:r>
      <w:proofErr w:type="spellStart"/>
      <w:r w:rsidRPr="00EF00CF">
        <w:t>сыма</w:t>
      </w:r>
      <w:proofErr w:type="spellEnd"/>
      <w:r w:rsidRPr="00EF00CF">
        <w:t xml:space="preserve">». </w:t>
      </w:r>
      <w:proofErr w:type="spellStart"/>
      <w:r w:rsidRPr="00EF00CF">
        <w:t>Дин-гун</w:t>
      </w:r>
      <w:proofErr w:type="spellEnd"/>
      <w:r w:rsidRPr="00EF00CF">
        <w:t xml:space="preserve"> ответил: «Хорошо» — и отправился, взяв с собой левого и правого командующих. Он встретился с </w:t>
      </w:r>
      <w:proofErr w:type="spellStart"/>
      <w:r w:rsidRPr="00EF00CF">
        <w:t>циским</w:t>
      </w:r>
      <w:proofErr w:type="spellEnd"/>
      <w:r w:rsidRPr="00EF00CF">
        <w:t xml:space="preserve"> князем в </w:t>
      </w:r>
      <w:proofErr w:type="spellStart"/>
      <w:r w:rsidRPr="00EF00CF">
        <w:t>Цзягу</w:t>
      </w:r>
      <w:proofErr w:type="spellEnd"/>
      <w:r w:rsidRPr="00EF00CF">
        <w:t xml:space="preserve">. На месте встречи соорудили насыпной алтарь, к которому вели три земляные ступени. Перед алтарем оба князя совершили обряд взаимной встречи, они кланялись, сложив руки, поднимаясь на алтарь, уступали друг другу дорогу. Когда закончилась церемония поднесения обеими сторонами угощения, то управитель церемонией из </w:t>
      </w:r>
      <w:proofErr w:type="spellStart"/>
      <w:r w:rsidRPr="00EF00CF">
        <w:t>Ци</w:t>
      </w:r>
      <w:proofErr w:type="spellEnd"/>
      <w:r w:rsidRPr="00EF00CF">
        <w:t xml:space="preserve"> поспешил выйти вперед, сказав: «Прошу исполнить музыку [и танцы] всех четырех сторон» [</w:t>
      </w:r>
      <w:proofErr w:type="spellStart"/>
      <w:r w:rsidRPr="00EF00CF">
        <w:rPr>
          <w:i/>
        </w:rPr>
        <w:t>Сыфанужиюэ</w:t>
      </w:r>
      <w:proofErr w:type="spellEnd"/>
      <w:r w:rsidRPr="00EF00CF">
        <w:t xml:space="preserve"> — "музыка из всех районов Китая", включая и музыку "варварских" племен, </w:t>
      </w:r>
      <w:r w:rsidRPr="00EF00CF">
        <w:lastRenderedPageBreak/>
        <w:t xml:space="preserve">которую чуть позже Конфуций осудит — Р.В. </w:t>
      </w:r>
      <w:proofErr w:type="spellStart"/>
      <w:r w:rsidRPr="00EF00CF">
        <w:t>Вяткин</w:t>
      </w:r>
      <w:proofErr w:type="spellEnd"/>
      <w:r w:rsidRPr="00EF00CF">
        <w:t xml:space="preserve">]. </w:t>
      </w:r>
      <w:proofErr w:type="spellStart"/>
      <w:r w:rsidRPr="00EF00CF">
        <w:t>Цзин-гун</w:t>
      </w:r>
      <w:proofErr w:type="spellEnd"/>
      <w:r w:rsidRPr="00EF00CF">
        <w:t xml:space="preserve"> одобрил это. Сразу же появились [танцоры] с бунчуками, с опахалами из перьев, как бы отгоняя злых духов, они потрясали копьями, пиками и мечами, все это сопровождалось барабанным боем. В этот момент Конфуций поспешно вышел вперед и, перешагивая через ступеньки, поднялся к алтарю. Не преодолев еще последней ступени, он взмахнул рукавом одежды и сказал: «Наши два правителя собрались на добрую встречу, зачем же здесь звучит музыка и танцы варваров? Прошу приказать церемониймейстеру [остановить это]». Управитель церемонии велел [танцорам и музыкантам] отойти, но они не уходили. Приближенные [и исполнители] наблюдали за </w:t>
      </w:r>
      <w:proofErr w:type="spellStart"/>
      <w:r w:rsidRPr="00EF00CF">
        <w:t>Янь-цзы</w:t>
      </w:r>
      <w:proofErr w:type="spellEnd"/>
      <w:r w:rsidRPr="00EF00CF">
        <w:t xml:space="preserve"> и </w:t>
      </w:r>
      <w:proofErr w:type="spellStart"/>
      <w:r w:rsidRPr="00EF00CF">
        <w:t>Цзин-гуном</w:t>
      </w:r>
      <w:proofErr w:type="spellEnd"/>
      <w:r w:rsidRPr="00EF00CF">
        <w:t xml:space="preserve">. </w:t>
      </w:r>
      <w:proofErr w:type="spellStart"/>
      <w:r w:rsidRPr="00EF00CF">
        <w:t>Цзин-гун</w:t>
      </w:r>
      <w:proofErr w:type="spellEnd"/>
      <w:r w:rsidRPr="00EF00CF">
        <w:t xml:space="preserve"> был сконфужен и дал команду исполнителям уйти. Через какое-то время </w:t>
      </w:r>
      <w:proofErr w:type="spellStart"/>
      <w:r w:rsidRPr="00EF00CF">
        <w:t>циский</w:t>
      </w:r>
      <w:proofErr w:type="spellEnd"/>
      <w:r w:rsidRPr="00EF00CF">
        <w:t xml:space="preserve"> управитель церемонии торопливо вышел вперед и сказал: «Прошу [разрешения] исполнить дворцовую музыку!» </w:t>
      </w:r>
      <w:proofErr w:type="spellStart"/>
      <w:r w:rsidRPr="00EF00CF">
        <w:t>Цзин-гун</w:t>
      </w:r>
      <w:proofErr w:type="spellEnd"/>
      <w:r w:rsidRPr="00EF00CF">
        <w:t xml:space="preserve"> дал согласие. Тут вышла вперед группа актеров и скоморохов, карликов-шутов, представляя разные сцены. Конфуций вновь выскочил вперед, поднялся по ступенькам, разом перемахнув их, и сказал: «Если простолюдин вводит в заблуждение князя, то за это преступление он подлежит казни. Прошу приказать управителю церемонии остановить представление». </w:t>
      </w:r>
      <w:proofErr w:type="gramStart"/>
      <w:r w:rsidRPr="00EF00CF">
        <w:t xml:space="preserve">Церемониймейстер был наказан согласно закону,, а танцующие были лишены рук и ног [В </w:t>
      </w:r>
      <w:proofErr w:type="spellStart"/>
      <w:r w:rsidRPr="00EF00CF">
        <w:rPr>
          <w:i/>
        </w:rPr>
        <w:t>Цзя</w:t>
      </w:r>
      <w:proofErr w:type="spellEnd"/>
      <w:r w:rsidRPr="00EF00CF">
        <w:rPr>
          <w:i/>
        </w:rPr>
        <w:t xml:space="preserve"> </w:t>
      </w:r>
      <w:proofErr w:type="spellStart"/>
      <w:r w:rsidRPr="00EF00CF">
        <w:rPr>
          <w:i/>
        </w:rPr>
        <w:t>юй</w:t>
      </w:r>
      <w:proofErr w:type="spellEnd"/>
      <w:r w:rsidRPr="00EF00CF">
        <w:t xml:space="preserve"> (гл. 1) поясняется, что именно Конфуций потребовал отрубить у артистов конечности — Р.В. </w:t>
      </w:r>
      <w:proofErr w:type="spellStart"/>
      <w:r w:rsidRPr="00EF00CF">
        <w:t>Вяткин</w:t>
      </w:r>
      <w:proofErr w:type="spellEnd"/>
      <w:r w:rsidRPr="00EF00CF">
        <w:t>.</w:t>
      </w:r>
      <w:proofErr w:type="gramEnd"/>
      <w:r w:rsidRPr="00EF00CF">
        <w:t xml:space="preserve"> Этот эпизод конфуцианские начётчики впоследствии старались обойти молчанием или как-то иначе выгородить Конфуция. Но для того времени это вряд ли могло считать неоправданной жестокостью. — </w:t>
      </w:r>
      <w:proofErr w:type="gramStart"/>
      <w:r w:rsidRPr="00EF00CF">
        <w:t>И.Б.].</w:t>
      </w:r>
      <w:proofErr w:type="gramEnd"/>
      <w:r w:rsidRPr="00EF00CF">
        <w:t xml:space="preserve"> </w:t>
      </w:r>
      <w:proofErr w:type="spellStart"/>
      <w:r w:rsidRPr="00EF00CF">
        <w:t>Цзин-гун</w:t>
      </w:r>
      <w:proofErr w:type="spellEnd"/>
      <w:r w:rsidRPr="00EF00CF">
        <w:t xml:space="preserve"> был серьезно напуган происшедшим, осознал, что его понятие долга и справедливости несовершенно. Вернувшись к себе, он был сильно обеспокоен и сказал своим чиновникам: «В Лу </w:t>
      </w:r>
      <w:proofErr w:type="spellStart"/>
      <w:r w:rsidRPr="00EF00CF">
        <w:t>совершенномудрый</w:t>
      </w:r>
      <w:proofErr w:type="spellEnd"/>
      <w:r w:rsidRPr="00EF00CF">
        <w:t xml:space="preserve"> человек помогает своему правителю поучениями, а вы наставляете меня лишь с помощью основ поведения варваров, так что я оказался как бы </w:t>
      </w:r>
      <w:proofErr w:type="gramStart"/>
      <w:r w:rsidRPr="00EF00CF">
        <w:t>виновным перед правителем</w:t>
      </w:r>
      <w:proofErr w:type="gramEnd"/>
      <w:r w:rsidRPr="00EF00CF">
        <w:t xml:space="preserve"> Лу. Что же мне сейчас делать?» Один сановник выступил вперед и ответил: «Совершенный муж, допустив промах, исправляет его реальными делами, низкий человек, сделав ошибку, извиняется на бумаге. Если Вы, правитель, жалеете о происшедшем, то исправьте это с помощью даров». </w:t>
      </w:r>
      <w:proofErr w:type="gramStart"/>
      <w:r w:rsidRPr="00EF00CF">
        <w:t xml:space="preserve">Тогда князь </w:t>
      </w:r>
      <w:proofErr w:type="spellStart"/>
      <w:r w:rsidRPr="00EF00CF">
        <w:t>Ци</w:t>
      </w:r>
      <w:proofErr w:type="spellEnd"/>
      <w:r w:rsidRPr="00EF00CF">
        <w:t xml:space="preserve">, чтобы загладить свой промах, вернул правителю Лу ранее захваченные у него земли и поля в </w:t>
      </w:r>
      <w:proofErr w:type="spellStart"/>
      <w:r w:rsidRPr="00EF00CF">
        <w:t>Юнь</w:t>
      </w:r>
      <w:proofErr w:type="spellEnd"/>
      <w:r w:rsidRPr="00EF00CF">
        <w:t xml:space="preserve">, в </w:t>
      </w:r>
      <w:proofErr w:type="spellStart"/>
      <w:r w:rsidRPr="00EF00CF">
        <w:t>Вэньяне</w:t>
      </w:r>
      <w:proofErr w:type="spellEnd"/>
      <w:r w:rsidRPr="00EF00CF">
        <w:t xml:space="preserve"> и в </w:t>
      </w:r>
      <w:proofErr w:type="spellStart"/>
      <w:r w:rsidRPr="00EF00CF">
        <w:rPr>
          <w:szCs w:val="24"/>
        </w:rPr>
        <w:t>Гуйине</w:t>
      </w:r>
      <w:proofErr w:type="spellEnd"/>
      <w:r w:rsidRPr="00EF00CF">
        <w:rPr>
          <w:szCs w:val="24"/>
        </w:rPr>
        <w:t xml:space="preserve"> [</w:t>
      </w:r>
      <w:r w:rsidRPr="00EF00CF">
        <w:rPr>
          <w:rFonts w:cs="Times New Roman"/>
          <w:szCs w:val="24"/>
        </w:rPr>
        <w:t xml:space="preserve">Все упомянутые земли, захваченные у Лу в разное время, находились на территории </w:t>
      </w:r>
      <w:proofErr w:type="spellStart"/>
      <w:r w:rsidRPr="00EF00CF">
        <w:rPr>
          <w:rFonts w:cs="Times New Roman"/>
          <w:szCs w:val="24"/>
        </w:rPr>
        <w:t>совр</w:t>
      </w:r>
      <w:proofErr w:type="spellEnd"/>
      <w:r w:rsidRPr="00EF00CF">
        <w:rPr>
          <w:rFonts w:cs="Times New Roman"/>
          <w:szCs w:val="24"/>
        </w:rPr>
        <w:t xml:space="preserve">. </w:t>
      </w:r>
      <w:proofErr w:type="spellStart"/>
      <w:r w:rsidRPr="00EF00CF">
        <w:rPr>
          <w:rFonts w:cs="Times New Roman"/>
          <w:szCs w:val="24"/>
        </w:rPr>
        <w:t>пров</w:t>
      </w:r>
      <w:proofErr w:type="spellEnd"/>
      <w:r w:rsidRPr="00EF00CF">
        <w:rPr>
          <w:rFonts w:cs="Times New Roman"/>
          <w:szCs w:val="24"/>
        </w:rPr>
        <w:t>.</w:t>
      </w:r>
      <w:proofErr w:type="gramEnd"/>
      <w:r w:rsidRPr="00EF00CF">
        <w:rPr>
          <w:rFonts w:cs="Times New Roman"/>
          <w:szCs w:val="24"/>
        </w:rPr>
        <w:t xml:space="preserve"> </w:t>
      </w:r>
      <w:proofErr w:type="spellStart"/>
      <w:r w:rsidRPr="00EF00CF">
        <w:rPr>
          <w:rFonts w:cs="Times New Roman"/>
          <w:szCs w:val="24"/>
        </w:rPr>
        <w:t>Шаньдун</w:t>
      </w:r>
      <w:proofErr w:type="spellEnd"/>
      <w:r w:rsidRPr="00EF00CF">
        <w:rPr>
          <w:rFonts w:cs="Times New Roman"/>
          <w:szCs w:val="24"/>
        </w:rPr>
        <w:t xml:space="preserve">: </w:t>
      </w:r>
      <w:proofErr w:type="spellStart"/>
      <w:proofErr w:type="gramStart"/>
      <w:r w:rsidRPr="00EF00CF">
        <w:rPr>
          <w:rFonts w:cs="Times New Roman"/>
          <w:szCs w:val="24"/>
        </w:rPr>
        <w:t>Юнь</w:t>
      </w:r>
      <w:proofErr w:type="spellEnd"/>
      <w:r w:rsidRPr="00EF00CF">
        <w:rPr>
          <w:rFonts w:cs="Times New Roman"/>
          <w:szCs w:val="24"/>
        </w:rPr>
        <w:t xml:space="preserve"> — на территории </w:t>
      </w:r>
      <w:proofErr w:type="spellStart"/>
      <w:r w:rsidRPr="00EF00CF">
        <w:rPr>
          <w:rFonts w:cs="Times New Roman"/>
          <w:szCs w:val="24"/>
        </w:rPr>
        <w:t>совр</w:t>
      </w:r>
      <w:proofErr w:type="spellEnd"/>
      <w:r w:rsidRPr="00EF00CF">
        <w:rPr>
          <w:rFonts w:cs="Times New Roman"/>
          <w:szCs w:val="24"/>
        </w:rPr>
        <w:t xml:space="preserve">. уезда </w:t>
      </w:r>
      <w:proofErr w:type="spellStart"/>
      <w:r w:rsidRPr="00EF00CF">
        <w:rPr>
          <w:rFonts w:cs="Times New Roman"/>
          <w:szCs w:val="24"/>
        </w:rPr>
        <w:t>Есянь</w:t>
      </w:r>
      <w:proofErr w:type="spellEnd"/>
      <w:r w:rsidRPr="00EF00CF">
        <w:rPr>
          <w:rFonts w:cs="Times New Roman"/>
          <w:szCs w:val="24"/>
        </w:rPr>
        <w:t xml:space="preserve">, </w:t>
      </w:r>
      <w:proofErr w:type="spellStart"/>
      <w:r w:rsidRPr="00EF00CF">
        <w:rPr>
          <w:rFonts w:cs="Times New Roman"/>
          <w:szCs w:val="24"/>
        </w:rPr>
        <w:t>Вэньян</w:t>
      </w:r>
      <w:proofErr w:type="spellEnd"/>
      <w:r w:rsidRPr="00EF00CF">
        <w:rPr>
          <w:rFonts w:cs="Times New Roman"/>
          <w:szCs w:val="24"/>
        </w:rPr>
        <w:t xml:space="preserve"> — на территории </w:t>
      </w:r>
      <w:proofErr w:type="spellStart"/>
      <w:r w:rsidRPr="00EF00CF">
        <w:rPr>
          <w:rFonts w:cs="Times New Roman"/>
          <w:szCs w:val="24"/>
        </w:rPr>
        <w:t>совр</w:t>
      </w:r>
      <w:proofErr w:type="spellEnd"/>
      <w:r w:rsidRPr="00EF00CF">
        <w:rPr>
          <w:rFonts w:cs="Times New Roman"/>
          <w:szCs w:val="24"/>
        </w:rPr>
        <w:t xml:space="preserve">. уезда </w:t>
      </w:r>
      <w:proofErr w:type="spellStart"/>
      <w:r w:rsidRPr="00EF00CF">
        <w:rPr>
          <w:rFonts w:cs="Times New Roman"/>
          <w:szCs w:val="24"/>
        </w:rPr>
        <w:t>Нинъян</w:t>
      </w:r>
      <w:proofErr w:type="spellEnd"/>
      <w:r w:rsidRPr="00EF00CF">
        <w:rPr>
          <w:rFonts w:cs="Times New Roman"/>
          <w:szCs w:val="24"/>
        </w:rPr>
        <w:t xml:space="preserve">, </w:t>
      </w:r>
      <w:proofErr w:type="spellStart"/>
      <w:r w:rsidRPr="00EF00CF">
        <w:rPr>
          <w:rFonts w:cs="Times New Roman"/>
          <w:szCs w:val="24"/>
        </w:rPr>
        <w:t>Гуйинь</w:t>
      </w:r>
      <w:proofErr w:type="spellEnd"/>
      <w:r w:rsidRPr="00EF00CF">
        <w:rPr>
          <w:rFonts w:cs="Times New Roman"/>
          <w:szCs w:val="24"/>
        </w:rPr>
        <w:t xml:space="preserve"> — в районе одноименной горы — Р.В. </w:t>
      </w:r>
      <w:proofErr w:type="spellStart"/>
      <w:r w:rsidRPr="00EF00CF">
        <w:rPr>
          <w:rFonts w:cs="Times New Roman"/>
          <w:szCs w:val="24"/>
        </w:rPr>
        <w:t>Вяткин</w:t>
      </w:r>
      <w:proofErr w:type="spellEnd"/>
      <w:r w:rsidRPr="00EF00CF">
        <w:rPr>
          <w:szCs w:val="24"/>
        </w:rPr>
        <w:t>].</w:t>
      </w:r>
      <w:proofErr w:type="gramEnd"/>
    </w:p>
    <w:p w:rsidR="00D17731" w:rsidRDefault="00D17731" w:rsidP="00E438EF">
      <w:pPr>
        <w:rPr>
          <w:color w:val="2B2B2B"/>
          <w:sz w:val="18"/>
          <w:szCs w:val="18"/>
        </w:rPr>
      </w:pPr>
    </w:p>
    <w:p w:rsidR="00A97751" w:rsidRDefault="00A97751">
      <w:pPr>
        <w:spacing w:after="200" w:line="276" w:lineRule="auto"/>
        <w:jc w:val="left"/>
        <w:rPr>
          <w:color w:val="2B2B2B"/>
          <w:sz w:val="18"/>
          <w:szCs w:val="18"/>
        </w:rPr>
      </w:pPr>
      <w:r>
        <w:rPr>
          <w:color w:val="2B2B2B"/>
          <w:sz w:val="18"/>
          <w:szCs w:val="18"/>
        </w:rPr>
        <w:br w:type="page"/>
      </w:r>
    </w:p>
    <w:p w:rsidR="00A97751" w:rsidRPr="00E3320A" w:rsidRDefault="00A97751" w:rsidP="00A97751">
      <w:pPr>
        <w:jc w:val="center"/>
        <w:rPr>
          <w:rFonts w:ascii="SimSun" w:eastAsia="SimSun" w:hAnsi="SimSun"/>
          <w:sz w:val="36"/>
        </w:rPr>
      </w:pPr>
      <w:r w:rsidRPr="00E3320A">
        <w:rPr>
          <w:rFonts w:ascii="SimSun" w:eastAsia="SimSun" w:hAnsi="SimSun" w:cs="MS Gothic" w:hint="eastAsia"/>
          <w:sz w:val="36"/>
        </w:rPr>
        <w:lastRenderedPageBreak/>
        <w:t>《</w:t>
      </w:r>
      <w:proofErr w:type="spellStart"/>
      <w:r w:rsidRPr="00E3320A">
        <w:rPr>
          <w:rFonts w:ascii="SimSun" w:eastAsia="SimSun" w:hAnsi="SimSun" w:cs="MS Gothic" w:hint="eastAsia"/>
          <w:sz w:val="36"/>
        </w:rPr>
        <w:t>命名荣</w:t>
      </w:r>
      <w:r w:rsidRPr="00E3320A">
        <w:rPr>
          <w:rFonts w:ascii="SimSun" w:eastAsia="SimSun" w:hAnsi="SimSun" w:cs="SimSun" w:hint="eastAsia"/>
          <w:sz w:val="36"/>
        </w:rPr>
        <w:t>贶</w:t>
      </w:r>
      <w:proofErr w:type="spellEnd"/>
      <w:r w:rsidRPr="00E3320A">
        <w:rPr>
          <w:rFonts w:ascii="SimSun" w:eastAsia="SimSun" w:hAnsi="SimSun" w:cs="SimSun" w:hint="eastAsia"/>
          <w:sz w:val="36"/>
        </w:rPr>
        <w:t>》</w:t>
      </w:r>
    </w:p>
    <w:p w:rsidR="00A97751" w:rsidRPr="00E3320A" w:rsidRDefault="00A97751" w:rsidP="00A97751">
      <w:pPr>
        <w:jc w:val="center"/>
        <w:rPr>
          <w:sz w:val="32"/>
        </w:rPr>
      </w:pPr>
      <w:r>
        <w:rPr>
          <w:sz w:val="32"/>
        </w:rPr>
        <w:t>Наречение</w:t>
      </w:r>
      <w:r w:rsidRPr="00E3320A">
        <w:rPr>
          <w:sz w:val="32"/>
        </w:rPr>
        <w:t xml:space="preserve"> в честь подарка</w:t>
      </w:r>
    </w:p>
    <w:p w:rsidR="00A97751" w:rsidRDefault="00A97751" w:rsidP="00A97751"/>
    <w:p w:rsidR="00A97751" w:rsidRDefault="00A97751" w:rsidP="00A97751">
      <w:pPr>
        <w:jc w:val="center"/>
      </w:pPr>
      <w:r>
        <w:rPr>
          <w:noProof/>
          <w:lang w:eastAsia="ru-RU"/>
        </w:rPr>
        <w:drawing>
          <wp:inline distT="0" distB="0" distL="0" distR="0">
            <wp:extent cx="5940425" cy="3164205"/>
            <wp:effectExtent l="19050" t="0" r="3175" b="0"/>
            <wp:docPr id="4" name="Рисунок 0" descr="2 《命名荣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命名荣贶》.jpg"/>
                    <pic:cNvPicPr/>
                  </pic:nvPicPr>
                  <pic:blipFill>
                    <a:blip r:embed="rId6" cstate="print"/>
                    <a:stretch>
                      <a:fillRect/>
                    </a:stretch>
                  </pic:blipFill>
                  <pic:spPr>
                    <a:xfrm>
                      <a:off x="0" y="0"/>
                      <a:ext cx="5940425" cy="3164205"/>
                    </a:xfrm>
                    <a:prstGeom prst="rect">
                      <a:avLst/>
                    </a:prstGeom>
                  </pic:spPr>
                </pic:pic>
              </a:graphicData>
            </a:graphic>
          </wp:inline>
        </w:drawing>
      </w:r>
    </w:p>
    <w:p w:rsidR="00A97751" w:rsidRPr="00E3320A" w:rsidRDefault="00A97751" w:rsidP="00A97751"/>
    <w:p w:rsidR="00A97751" w:rsidRDefault="00A97751" w:rsidP="00A97751">
      <w:r w:rsidRPr="009422ED">
        <w:t>Л.С. Переломов. Конфуций: жизнь, учение, судьба. М., 1993</w:t>
      </w:r>
      <w:r>
        <w:t>, стр. 55-56:</w:t>
      </w:r>
    </w:p>
    <w:p w:rsidR="00A97751" w:rsidRDefault="00A97751" w:rsidP="00A97751"/>
    <w:p w:rsidR="00A97751" w:rsidRDefault="00A97751" w:rsidP="00A97751">
      <w:bookmarkStart w:id="0" w:name="523do"/>
      <w:r>
        <w:t xml:space="preserve">В 19 лет Конфуций взял себе жену из семьи </w:t>
      </w:r>
      <w:proofErr w:type="spellStart"/>
      <w:r>
        <w:t>Ци</w:t>
      </w:r>
      <w:proofErr w:type="spellEnd"/>
      <w:r>
        <w:t xml:space="preserve">, проживавшей в царстве его предков — </w:t>
      </w:r>
      <w:proofErr w:type="spellStart"/>
      <w:r>
        <w:t>Сун</w:t>
      </w:r>
      <w:proofErr w:type="spellEnd"/>
      <w:r>
        <w:t xml:space="preserve">. Через год родился сын. </w:t>
      </w:r>
      <w:proofErr w:type="spellStart"/>
      <w:r>
        <w:t>Чжао-гун</w:t>
      </w:r>
      <w:proofErr w:type="spellEnd"/>
      <w:r>
        <w:t xml:space="preserve"> (541—510 гг. </w:t>
      </w:r>
      <w:proofErr w:type="gramStart"/>
      <w:r>
        <w:t>до</w:t>
      </w:r>
      <w:proofErr w:type="gramEnd"/>
      <w:r>
        <w:t xml:space="preserve"> н.э.), </w:t>
      </w:r>
      <w:proofErr w:type="gramStart"/>
      <w:r>
        <w:t>правитель</w:t>
      </w:r>
      <w:proofErr w:type="gramEnd"/>
      <w:r>
        <w:t xml:space="preserve"> царства Лу, которому храбро служил во</w:t>
      </w:r>
      <w:r w:rsidRPr="00A1044F">
        <w:t>енн</w:t>
      </w:r>
      <w:r>
        <w:t>ый</w:t>
      </w:r>
      <w:r w:rsidRPr="00A1044F">
        <w:t xml:space="preserve"> </w:t>
      </w:r>
      <w:proofErr w:type="spellStart"/>
      <w:r w:rsidRPr="00A1044F">
        <w:t>Шулян</w:t>
      </w:r>
      <w:proofErr w:type="spellEnd"/>
      <w:r w:rsidRPr="00A1044F">
        <w:t xml:space="preserve"> </w:t>
      </w:r>
      <w:proofErr w:type="spellStart"/>
      <w:r w:rsidRPr="00A1044F">
        <w:t>Хэ</w:t>
      </w:r>
      <w:proofErr w:type="spellEnd"/>
      <w:r w:rsidRPr="00A1044F">
        <w:t xml:space="preserve"> (</w:t>
      </w:r>
      <w:proofErr w:type="spellStart"/>
      <w:r w:rsidRPr="00A1044F">
        <w:rPr>
          <w:rFonts w:ascii="SimSun" w:eastAsia="SimSun" w:hAnsi="SimSun" w:hint="eastAsia"/>
        </w:rPr>
        <w:t>叔梁</w:t>
      </w:r>
      <w:r w:rsidRPr="00A1044F">
        <w:rPr>
          <w:rFonts w:ascii="SimSun" w:eastAsia="SimSun" w:hAnsi="SimSun" w:cs="SimSun" w:hint="eastAsia"/>
        </w:rPr>
        <w:t>纥</w:t>
      </w:r>
      <w:proofErr w:type="spellEnd"/>
      <w:r w:rsidRPr="00A1044F">
        <w:t>)</w:t>
      </w:r>
      <w:r>
        <w:t>, отец Конфуция, умерший к тому времени, посылает</w:t>
      </w:r>
      <w:r w:rsidRPr="00A1044F">
        <w:t xml:space="preserve"> </w:t>
      </w:r>
      <w:r>
        <w:t xml:space="preserve">к его сыну слугу с подарком — крупным живым карпом — символом благопожелания юной семье. Конфуций безмерно был рад такому проявлению внимания. Но как выразить </w:t>
      </w:r>
      <w:proofErr w:type="spellStart"/>
      <w:r>
        <w:t>лускому</w:t>
      </w:r>
      <w:proofErr w:type="spellEnd"/>
      <w:r>
        <w:t xml:space="preserve"> царю свою признательность? Он ведь беден — каков может быть его ответный дар? И он дарит </w:t>
      </w:r>
      <w:proofErr w:type="spellStart"/>
      <w:r>
        <w:t>Чжао-гуну</w:t>
      </w:r>
      <w:proofErr w:type="spellEnd"/>
      <w:r>
        <w:t xml:space="preserve"> самое ценное — нарекает сына именем </w:t>
      </w:r>
      <w:r w:rsidRPr="009422ED">
        <w:rPr>
          <w:rFonts w:ascii="SimSun" w:eastAsia="SimSun" w:hAnsi="SimSun" w:cs="SimSun" w:hint="eastAsia"/>
        </w:rPr>
        <w:t>鲤</w:t>
      </w:r>
      <w:r>
        <w:rPr>
          <w:rFonts w:asciiTheme="minorHAnsi" w:eastAsia="SimSun" w:hAnsiTheme="minorHAnsi" w:cs="SimSun"/>
        </w:rPr>
        <w:t xml:space="preserve"> </w:t>
      </w:r>
      <w:proofErr w:type="gramStart"/>
      <w:r>
        <w:rPr>
          <w:rFonts w:asciiTheme="minorHAnsi" w:eastAsia="SimSun" w:hAnsiTheme="minorHAnsi" w:cs="SimSun"/>
        </w:rPr>
        <w:t>—</w:t>
      </w:r>
      <w:r w:rsidRPr="00E3320A">
        <w:t>Л</w:t>
      </w:r>
      <w:proofErr w:type="gramEnd"/>
      <w:r w:rsidRPr="00E3320A">
        <w:t>и</w:t>
      </w:r>
      <w:r>
        <w:t xml:space="preserve"> — </w:t>
      </w:r>
      <w:r w:rsidRPr="00E3320A">
        <w:t>"карп")</w:t>
      </w:r>
      <w:r>
        <w:t>, дабы запечатлеть на всю жизнь своего первенца этот счастливый акт в истории семьи. Этот акт отражен и в прозвище сына</w:t>
      </w:r>
      <w:proofErr w:type="gramStart"/>
      <w:r>
        <w:t xml:space="preserve"> — </w:t>
      </w:r>
      <w:proofErr w:type="spellStart"/>
      <w:r w:rsidRPr="009422ED">
        <w:rPr>
          <w:rFonts w:ascii="SimSun" w:eastAsia="SimSun" w:hAnsi="SimSun" w:hint="eastAsia"/>
        </w:rPr>
        <w:t>伯</w:t>
      </w:r>
      <w:r w:rsidRPr="009422ED">
        <w:rPr>
          <w:rFonts w:ascii="SimSun" w:eastAsia="SimSun" w:hAnsi="SimSun" w:cs="SimSun" w:hint="eastAsia"/>
        </w:rPr>
        <w:t>鱼</w:t>
      </w:r>
      <w:proofErr w:type="spellEnd"/>
      <w:r>
        <w:rPr>
          <w:rFonts w:asciiTheme="minorHAnsi" w:eastAsia="SimSun" w:hAnsiTheme="minorHAnsi" w:cs="SimSun"/>
        </w:rPr>
        <w:t xml:space="preserve"> — </w:t>
      </w:r>
      <w:proofErr w:type="spellStart"/>
      <w:proofErr w:type="gramEnd"/>
      <w:r w:rsidRPr="00E3320A">
        <w:t>Боюй</w:t>
      </w:r>
      <w:proofErr w:type="spellEnd"/>
      <w:r w:rsidRPr="00E3320A">
        <w:t xml:space="preserve"> (</w:t>
      </w:r>
      <w:r w:rsidRPr="009422ED">
        <w:rPr>
          <w:rFonts w:ascii="SimSun" w:eastAsia="SimSun" w:hAnsi="SimSun" w:hint="eastAsia"/>
        </w:rPr>
        <w:t>伯</w:t>
      </w:r>
      <w:r>
        <w:rPr>
          <w:rFonts w:asciiTheme="minorHAnsi" w:eastAsia="SimSun" w:hAnsiTheme="minorHAnsi"/>
        </w:rPr>
        <w:t xml:space="preserve"> —</w:t>
      </w:r>
      <w:r>
        <w:t>"</w:t>
      </w:r>
      <w:proofErr w:type="spellStart"/>
      <w:r>
        <w:t>бо</w:t>
      </w:r>
      <w:proofErr w:type="spellEnd"/>
      <w:r>
        <w:t xml:space="preserve">" означает "старший из братьев", а </w:t>
      </w:r>
      <w:r w:rsidRPr="009422ED">
        <w:rPr>
          <w:rFonts w:ascii="SimSun" w:eastAsia="SimSun" w:hAnsi="SimSun" w:cs="SimSun" w:hint="eastAsia"/>
        </w:rPr>
        <w:t>鱼</w:t>
      </w:r>
      <w:r>
        <w:rPr>
          <w:rFonts w:asciiTheme="minorHAnsi" w:eastAsia="SimSun" w:hAnsiTheme="minorHAnsi" w:cs="SimSun"/>
        </w:rPr>
        <w:t xml:space="preserve"> — </w:t>
      </w:r>
      <w:r>
        <w:t>"</w:t>
      </w:r>
      <w:proofErr w:type="spellStart"/>
      <w:r>
        <w:t>юй</w:t>
      </w:r>
      <w:proofErr w:type="spellEnd"/>
      <w:r>
        <w:t xml:space="preserve">" — "рыба"). Видимо, Конфуций надеялся, что за старшим мальчиком последуют другие сыновья. Однако судьба распорядилась по-иному: жена впоследствии родила ему еще только дочь. </w:t>
      </w:r>
      <w:bookmarkEnd w:id="0"/>
    </w:p>
    <w:p w:rsidR="00A97751" w:rsidRDefault="00A97751">
      <w:pPr>
        <w:spacing w:after="200" w:line="276" w:lineRule="auto"/>
        <w:jc w:val="left"/>
        <w:rPr>
          <w:color w:val="2B2B2B"/>
          <w:sz w:val="18"/>
          <w:szCs w:val="18"/>
        </w:rPr>
      </w:pPr>
      <w:r>
        <w:rPr>
          <w:color w:val="2B2B2B"/>
          <w:sz w:val="18"/>
          <w:szCs w:val="18"/>
        </w:rPr>
        <w:br w:type="page"/>
      </w:r>
    </w:p>
    <w:p w:rsidR="00A97751" w:rsidRPr="00E3320A" w:rsidRDefault="00A97751" w:rsidP="00A97751">
      <w:pPr>
        <w:jc w:val="center"/>
        <w:rPr>
          <w:rFonts w:ascii="SimSun" w:eastAsia="SimSun" w:hAnsi="SimSun"/>
          <w:sz w:val="36"/>
        </w:rPr>
      </w:pPr>
      <w:r w:rsidRPr="002A4087">
        <w:rPr>
          <w:rFonts w:ascii="SimSun" w:eastAsia="SimSun" w:hAnsi="SimSun" w:cs="MS Gothic" w:hint="eastAsia"/>
          <w:sz w:val="36"/>
        </w:rPr>
        <w:lastRenderedPageBreak/>
        <w:t>《</w:t>
      </w:r>
      <w:proofErr w:type="spellStart"/>
      <w:r w:rsidRPr="002A4087">
        <w:rPr>
          <w:rFonts w:ascii="SimSun" w:eastAsia="SimSun" w:hAnsi="SimSun" w:cs="MS Gothic" w:hint="eastAsia"/>
          <w:sz w:val="36"/>
        </w:rPr>
        <w:t>问礼老聃</w:t>
      </w:r>
      <w:proofErr w:type="spellEnd"/>
      <w:r w:rsidRPr="002A4087">
        <w:rPr>
          <w:rFonts w:ascii="SimSun" w:eastAsia="SimSun" w:hAnsi="SimSun" w:cs="MS Gothic" w:hint="eastAsia"/>
          <w:sz w:val="36"/>
        </w:rPr>
        <w:t>》</w:t>
      </w:r>
    </w:p>
    <w:p w:rsidR="00A97751" w:rsidRDefault="00A97751" w:rsidP="00A97751">
      <w:pPr>
        <w:jc w:val="center"/>
        <w:rPr>
          <w:sz w:val="32"/>
        </w:rPr>
      </w:pPr>
      <w:r>
        <w:rPr>
          <w:sz w:val="32"/>
        </w:rPr>
        <w:t xml:space="preserve">Спрашивает о ритуале у </w:t>
      </w:r>
      <w:proofErr w:type="spellStart"/>
      <w:r>
        <w:rPr>
          <w:sz w:val="32"/>
        </w:rPr>
        <w:t>Лао</w:t>
      </w:r>
      <w:proofErr w:type="spellEnd"/>
      <w:r>
        <w:rPr>
          <w:sz w:val="32"/>
        </w:rPr>
        <w:t xml:space="preserve"> Даня</w:t>
      </w:r>
    </w:p>
    <w:p w:rsidR="00A97751" w:rsidRPr="00E3320A" w:rsidRDefault="00A97751" w:rsidP="00A97751">
      <w:pPr>
        <w:jc w:val="center"/>
        <w:rPr>
          <w:sz w:val="32"/>
        </w:rPr>
      </w:pPr>
      <w:r w:rsidRPr="005A79BA">
        <w:rPr>
          <w:sz w:val="32"/>
        </w:rPr>
        <w:t>[</w:t>
      </w:r>
      <w:r>
        <w:rPr>
          <w:sz w:val="32"/>
        </w:rPr>
        <w:t xml:space="preserve">Обучение этикету у </w:t>
      </w:r>
      <w:proofErr w:type="spellStart"/>
      <w:r>
        <w:rPr>
          <w:sz w:val="32"/>
        </w:rPr>
        <w:t>Лао-цзы</w:t>
      </w:r>
      <w:proofErr w:type="spellEnd"/>
      <w:r>
        <w:rPr>
          <w:sz w:val="32"/>
        </w:rPr>
        <w:t>]</w:t>
      </w:r>
    </w:p>
    <w:p w:rsidR="00A97751" w:rsidRDefault="00A97751" w:rsidP="00A97751"/>
    <w:p w:rsidR="00A97751" w:rsidRDefault="00A97751" w:rsidP="00A97751">
      <w:pPr>
        <w:jc w:val="center"/>
      </w:pPr>
      <w:r>
        <w:rPr>
          <w:noProof/>
          <w:lang w:eastAsia="ru-RU"/>
        </w:rPr>
        <w:drawing>
          <wp:inline distT="0" distB="0" distL="0" distR="0">
            <wp:extent cx="5940425" cy="3163501"/>
            <wp:effectExtent l="19050" t="0" r="3175" b="0"/>
            <wp:docPr id="5" name="Рисунок 0" descr="2 《命名荣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命名荣贶》.jpg"/>
                    <pic:cNvPicPr/>
                  </pic:nvPicPr>
                  <pic:blipFill>
                    <a:blip r:embed="rId7" cstate="print"/>
                    <a:stretch>
                      <a:fillRect/>
                    </a:stretch>
                  </pic:blipFill>
                  <pic:spPr>
                    <a:xfrm>
                      <a:off x="0" y="0"/>
                      <a:ext cx="5940425" cy="3163501"/>
                    </a:xfrm>
                    <a:prstGeom prst="rect">
                      <a:avLst/>
                    </a:prstGeom>
                  </pic:spPr>
                </pic:pic>
              </a:graphicData>
            </a:graphic>
          </wp:inline>
        </w:drawing>
      </w:r>
    </w:p>
    <w:p w:rsidR="00A97751" w:rsidRPr="00E3320A" w:rsidRDefault="00A97751" w:rsidP="00A97751"/>
    <w:p w:rsidR="00A97751" w:rsidRDefault="00A97751" w:rsidP="00A97751">
      <w:pPr>
        <w:autoSpaceDE w:val="0"/>
        <w:autoSpaceDN w:val="0"/>
        <w:adjustRightInd w:val="0"/>
      </w:pPr>
      <w:proofErr w:type="spellStart"/>
      <w:r>
        <w:t>Сыма</w:t>
      </w:r>
      <w:proofErr w:type="spellEnd"/>
      <w:r>
        <w:t xml:space="preserve"> </w:t>
      </w:r>
      <w:proofErr w:type="spellStart"/>
      <w:r>
        <w:t>Цянь</w:t>
      </w:r>
      <w:proofErr w:type="spellEnd"/>
      <w:r>
        <w:t xml:space="preserve">, </w:t>
      </w:r>
      <w:proofErr w:type="spellStart"/>
      <w:r>
        <w:t>Ши</w:t>
      </w:r>
      <w:proofErr w:type="spellEnd"/>
      <w:r>
        <w:t xml:space="preserve"> </w:t>
      </w:r>
      <w:proofErr w:type="spellStart"/>
      <w:r>
        <w:t>цзи</w:t>
      </w:r>
      <w:proofErr w:type="spellEnd"/>
      <w:r>
        <w:t xml:space="preserve"> — «Исторические записки», том V</w:t>
      </w:r>
      <w:r>
        <w:rPr>
          <w:lang w:val="en-US"/>
        </w:rPr>
        <w:t>I</w:t>
      </w:r>
      <w:r w:rsidRPr="00B666BC">
        <w:t>, гл</w:t>
      </w:r>
      <w:r>
        <w:t>.</w:t>
      </w:r>
      <w:r w:rsidRPr="00B666BC">
        <w:t xml:space="preserve"> </w:t>
      </w:r>
      <w:r>
        <w:t xml:space="preserve">47, </w:t>
      </w:r>
      <w:r w:rsidRPr="00B666BC">
        <w:t>КУН-ЦЗЫ ШИ ЦЗЯ —</w:t>
      </w:r>
      <w:r>
        <w:t xml:space="preserve"> Н</w:t>
      </w:r>
      <w:r w:rsidRPr="00B666BC">
        <w:t xml:space="preserve">аследственный дом </w:t>
      </w:r>
      <w:proofErr w:type="spellStart"/>
      <w:r>
        <w:t>К</w:t>
      </w:r>
      <w:r w:rsidRPr="00B666BC">
        <w:t>ун-цзы</w:t>
      </w:r>
      <w:proofErr w:type="spellEnd"/>
      <w:r w:rsidRPr="00B666BC">
        <w:t xml:space="preserve"> — </w:t>
      </w:r>
      <w:r>
        <w:t>К</w:t>
      </w:r>
      <w:r w:rsidRPr="00B666BC">
        <w:t>онфуция</w:t>
      </w:r>
      <w:r>
        <w:t>, стр. 1</w:t>
      </w:r>
      <w:r w:rsidRPr="00CF68C5">
        <w:t>27</w:t>
      </w:r>
      <w:r>
        <w:t>-1</w:t>
      </w:r>
      <w:r w:rsidRPr="00CF68C5">
        <w:t>28</w:t>
      </w:r>
      <w:r>
        <w:t>:</w:t>
      </w:r>
    </w:p>
    <w:p w:rsidR="00A97751" w:rsidRDefault="00A97751" w:rsidP="00A97751"/>
    <w:p w:rsidR="00A97751" w:rsidRDefault="00A97751" w:rsidP="00A97751">
      <w:r>
        <w:t xml:space="preserve">Когда Конфуций вернулся в </w:t>
      </w:r>
      <w:r w:rsidRPr="00CF68C5">
        <w:t>[</w:t>
      </w:r>
      <w:r>
        <w:t>царство</w:t>
      </w:r>
      <w:r w:rsidRPr="00CF68C5">
        <w:t>]</w:t>
      </w:r>
      <w:r>
        <w:t xml:space="preserve"> Лу, правитель [царства] снова стал хорошо относиться к нему. </w:t>
      </w:r>
      <w:proofErr w:type="spellStart"/>
      <w:r>
        <w:t>Луский</w:t>
      </w:r>
      <w:proofErr w:type="spellEnd"/>
      <w:r>
        <w:t xml:space="preserve"> </w:t>
      </w:r>
      <w:proofErr w:type="spellStart"/>
      <w:r>
        <w:t>Нань-гун</w:t>
      </w:r>
      <w:proofErr w:type="spellEnd"/>
      <w:r>
        <w:t xml:space="preserve"> </w:t>
      </w:r>
      <w:proofErr w:type="spellStart"/>
      <w:r>
        <w:t>Цзин-шу</w:t>
      </w:r>
      <w:proofErr w:type="spellEnd"/>
      <w:r w:rsidRPr="00CF68C5">
        <w:t xml:space="preserve"> </w:t>
      </w:r>
      <w:r>
        <w:t>как-то сказал правителю Лу: «Прошу Вашего разрешения</w:t>
      </w:r>
      <w:r w:rsidRPr="00CF68C5">
        <w:t xml:space="preserve"> </w:t>
      </w:r>
      <w:r>
        <w:t xml:space="preserve">вместе с </w:t>
      </w:r>
      <w:proofErr w:type="spellStart"/>
      <w:r>
        <w:t>Кун-цзы</w:t>
      </w:r>
      <w:proofErr w:type="spellEnd"/>
      <w:r>
        <w:t xml:space="preserve"> отправиться в столицу Чжоу». Правитель</w:t>
      </w:r>
      <w:r w:rsidRPr="00CF68C5">
        <w:t xml:space="preserve"> </w:t>
      </w:r>
      <w:r>
        <w:t xml:space="preserve">предоставил им повозку, двух лошадей и одного мальчика-слугу для сопровождения. Поездка в столицу </w:t>
      </w:r>
      <w:r w:rsidRPr="00CF68C5">
        <w:t>[</w:t>
      </w:r>
      <w:r>
        <w:t>империи</w:t>
      </w:r>
      <w:r w:rsidRPr="00CF68C5">
        <w:t xml:space="preserve">] </w:t>
      </w:r>
      <w:r>
        <w:t>Чжоу нужна была,</w:t>
      </w:r>
      <w:r w:rsidRPr="00CF68C5">
        <w:t xml:space="preserve"> </w:t>
      </w:r>
      <w:r>
        <w:t xml:space="preserve">чтобы узнать о </w:t>
      </w:r>
      <w:r w:rsidRPr="00CF68C5">
        <w:rPr>
          <w:i/>
        </w:rPr>
        <w:t>ли</w:t>
      </w:r>
      <w:r>
        <w:t xml:space="preserve"> (нормах поведения) и, как говорят, для</w:t>
      </w:r>
      <w:r w:rsidRPr="00CF68C5">
        <w:t xml:space="preserve"> </w:t>
      </w:r>
      <w:r>
        <w:t xml:space="preserve">встречи с </w:t>
      </w:r>
      <w:proofErr w:type="spellStart"/>
      <w:r>
        <w:t>Лао-цзы</w:t>
      </w:r>
      <w:proofErr w:type="spellEnd"/>
      <w:r>
        <w:t>.</w:t>
      </w:r>
    </w:p>
    <w:p w:rsidR="00A97751" w:rsidRDefault="00A97751" w:rsidP="00A97751"/>
    <w:p w:rsidR="00A97751" w:rsidRPr="0051185B" w:rsidRDefault="00A97751" w:rsidP="00A97751">
      <w:proofErr w:type="gramStart"/>
      <w:r w:rsidRPr="00CF68C5">
        <w:t>[</w:t>
      </w:r>
      <w:r>
        <w:t xml:space="preserve">Комментарий Р.В. </w:t>
      </w:r>
      <w:proofErr w:type="spellStart"/>
      <w:r>
        <w:t>Вяткина</w:t>
      </w:r>
      <w:proofErr w:type="spellEnd"/>
      <w:r>
        <w:t>:</w:t>
      </w:r>
      <w:proofErr w:type="gramEnd"/>
      <w:r>
        <w:t xml:space="preserve"> В этот период возможность поездки Конфуция в столицу Чжоу и его гипотетическая встреча с философом </w:t>
      </w:r>
      <w:proofErr w:type="spellStart"/>
      <w:r>
        <w:t>Лао-цзы</w:t>
      </w:r>
      <w:proofErr w:type="spellEnd"/>
      <w:r>
        <w:t xml:space="preserve"> давно ставятся в китайской исторической науке под вопрос. Основные доводы таковы: </w:t>
      </w:r>
      <w:proofErr w:type="gramStart"/>
      <w:r>
        <w:t xml:space="preserve">Конфуций был еще молод и не мог на должном уровне общаться с учеными мужами Чжоу; </w:t>
      </w:r>
      <w:proofErr w:type="spellStart"/>
      <w:r>
        <w:t>луский</w:t>
      </w:r>
      <w:proofErr w:type="spellEnd"/>
      <w:r>
        <w:t xml:space="preserve"> </w:t>
      </w:r>
      <w:proofErr w:type="spellStart"/>
      <w:r>
        <w:t>Нань-гун</w:t>
      </w:r>
      <w:proofErr w:type="spellEnd"/>
      <w:r>
        <w:t xml:space="preserve"> </w:t>
      </w:r>
      <w:proofErr w:type="spellStart"/>
      <w:r>
        <w:t>Цзин-шу</w:t>
      </w:r>
      <w:proofErr w:type="spellEnd"/>
      <w:r>
        <w:t xml:space="preserve">, его компаньон, был совсем юн (14-15 лет) и не мог помочь Конфуцию, тем более что у </w:t>
      </w:r>
      <w:proofErr w:type="spellStart"/>
      <w:r>
        <w:t>Цзин-шу</w:t>
      </w:r>
      <w:proofErr w:type="spellEnd"/>
      <w:r>
        <w:t xml:space="preserve"> был траур по случаю смерти отца, что явно помешало бы поездке; наконец, не доказано и само существование </w:t>
      </w:r>
      <w:proofErr w:type="spellStart"/>
      <w:r>
        <w:t>Лао</w:t>
      </w:r>
      <w:proofErr w:type="spellEnd"/>
      <w:r>
        <w:t xml:space="preserve"> Даня — </w:t>
      </w:r>
      <w:proofErr w:type="spellStart"/>
      <w:r>
        <w:t>Лао-цзы</w:t>
      </w:r>
      <w:proofErr w:type="spellEnd"/>
      <w:r>
        <w:t xml:space="preserve"> как реальной личности.</w:t>
      </w:r>
      <w:proofErr w:type="gramEnd"/>
      <w:r>
        <w:t xml:space="preserve"> Чжуан-цзы утверждал, что Конфуций отправился на юг повидать </w:t>
      </w:r>
      <w:proofErr w:type="spellStart"/>
      <w:r>
        <w:t>Лао</w:t>
      </w:r>
      <w:proofErr w:type="spellEnd"/>
      <w:r>
        <w:t xml:space="preserve"> Даня позднее, когда ему уже исполнился 51 год (в 501 г.). Легенда о встрече основоположников двух школ — </w:t>
      </w:r>
      <w:proofErr w:type="spellStart"/>
      <w:r>
        <w:t>конфуцианцев</w:t>
      </w:r>
      <w:proofErr w:type="spellEnd"/>
      <w:r>
        <w:t xml:space="preserve"> и </w:t>
      </w:r>
      <w:proofErr w:type="spellStart"/>
      <w:r>
        <w:t>даосистов</w:t>
      </w:r>
      <w:proofErr w:type="spellEnd"/>
      <w:r>
        <w:t xml:space="preserve"> — нужна </w:t>
      </w:r>
      <w:proofErr w:type="gramStart"/>
      <w:r>
        <w:t>была</w:t>
      </w:r>
      <w:proofErr w:type="gramEnd"/>
      <w:r>
        <w:t xml:space="preserve"> скорее всего </w:t>
      </w:r>
      <w:proofErr w:type="spellStart"/>
      <w:r>
        <w:t>даосистам</w:t>
      </w:r>
      <w:proofErr w:type="spellEnd"/>
      <w:r>
        <w:t xml:space="preserve"> для подъема авторитета своего учителя </w:t>
      </w:r>
      <w:proofErr w:type="spellStart"/>
      <w:r>
        <w:t>Лао</w:t>
      </w:r>
      <w:proofErr w:type="spellEnd"/>
      <w:r>
        <w:t xml:space="preserve"> Даня. </w:t>
      </w:r>
      <w:proofErr w:type="spellStart"/>
      <w:proofErr w:type="gramStart"/>
      <w:r>
        <w:t>Куан</w:t>
      </w:r>
      <w:proofErr w:type="spellEnd"/>
      <w:r>
        <w:t xml:space="preserve"> Ямин полагает, что подобная поездка могла в принципе </w:t>
      </w:r>
      <w:r>
        <w:lastRenderedPageBreak/>
        <w:t>состояться, когда Конфуцию было уже 33-34 года, т.е. между 519 и 517 гг. до н.э. Вопрос о поездке до сих пор остается открытым.</w:t>
      </w:r>
      <w:r w:rsidRPr="0051185B">
        <w:t>]</w:t>
      </w:r>
      <w:proofErr w:type="gramEnd"/>
    </w:p>
    <w:p w:rsidR="00A97751" w:rsidRDefault="00A97751" w:rsidP="00A97751"/>
    <w:p w:rsidR="00A97751" w:rsidRPr="0051185B" w:rsidRDefault="00A97751" w:rsidP="00A97751">
      <w:r>
        <w:t xml:space="preserve">При расставании </w:t>
      </w:r>
      <w:proofErr w:type="spellStart"/>
      <w:r>
        <w:t>Лао-цзы</w:t>
      </w:r>
      <w:proofErr w:type="spellEnd"/>
      <w:r>
        <w:t xml:space="preserve"> сказал [Конфуцию]: «Я слышал, что богатые и почтенные люди, провожая гостя, дарят ему ценности, а человеколюбивые мужи провожают гостя [напутственными] словами". Я не обладаю богатствами и знатностью, но меня называют человеколюбивым, и поэтому, провожая Вас, я скажу: „Кто имеет ясный ум, глубоко проникает [в суть явлений] и находится на закате жизни, тот любит общаться с людьми. Кто много знает, широко образован и красноречив, тот навлекает на себя опасности, так как пробуждает недобрые чувства людей. Будучи сыном своих родителей, нельзя думать только о себе, будучи подданным [правителя], нельзя принадлежать только себе"».</w:t>
      </w:r>
    </w:p>
    <w:p w:rsidR="00A97751" w:rsidRPr="0051185B" w:rsidRDefault="00A97751" w:rsidP="00A97751"/>
    <w:p w:rsidR="00A97751" w:rsidRPr="0051185B" w:rsidRDefault="00A97751" w:rsidP="00A97751"/>
    <w:p w:rsidR="00A97751" w:rsidRPr="0051185B" w:rsidRDefault="00A97751" w:rsidP="00A97751">
      <w:proofErr w:type="gramStart"/>
      <w:r w:rsidRPr="0051185B">
        <w:t>[К</w:t>
      </w:r>
      <w:r>
        <w:t xml:space="preserve">омментарий Р.В. </w:t>
      </w:r>
      <w:proofErr w:type="spellStart"/>
      <w:r>
        <w:t>Вяткина</w:t>
      </w:r>
      <w:proofErr w:type="spellEnd"/>
      <w:r>
        <w:t>:</w:t>
      </w:r>
      <w:proofErr w:type="gramEnd"/>
      <w:r>
        <w:t xml:space="preserve"> </w:t>
      </w:r>
      <w:proofErr w:type="gramStart"/>
      <w:r w:rsidRPr="00CF68C5">
        <w:t xml:space="preserve">Вступительная часть сентенции </w:t>
      </w:r>
      <w:proofErr w:type="spellStart"/>
      <w:r w:rsidRPr="00CF68C5">
        <w:t>Лао-цзы</w:t>
      </w:r>
      <w:proofErr w:type="spellEnd"/>
      <w:r w:rsidRPr="00CF68C5">
        <w:t>, которой он якобы напутствовал Конфуция, — "богатые и почтенные люди, провожая гостя,</w:t>
      </w:r>
      <w:r>
        <w:t xml:space="preserve"> </w:t>
      </w:r>
      <w:r w:rsidRPr="00CF68C5">
        <w:t xml:space="preserve">дарят ему ценности, а человеколюбивые мужи провожают гостя напутственными словами" — встречается у ряда мыслителей: у </w:t>
      </w:r>
      <w:proofErr w:type="spellStart"/>
      <w:r w:rsidRPr="00CF68C5">
        <w:t>Сюнь-цзы</w:t>
      </w:r>
      <w:proofErr w:type="spellEnd"/>
      <w:r w:rsidRPr="00CF68C5">
        <w:t xml:space="preserve">, в </w:t>
      </w:r>
      <w:proofErr w:type="spellStart"/>
      <w:r w:rsidRPr="00CF68C5">
        <w:t>Янь-цзы</w:t>
      </w:r>
      <w:proofErr w:type="spellEnd"/>
      <w:r w:rsidRPr="00CF68C5">
        <w:t xml:space="preserve"> </w:t>
      </w:r>
      <w:proofErr w:type="spellStart"/>
      <w:r w:rsidRPr="00CF68C5">
        <w:t>чунь</w:t>
      </w:r>
      <w:proofErr w:type="spellEnd"/>
      <w:r w:rsidRPr="00CF68C5">
        <w:t xml:space="preserve"> </w:t>
      </w:r>
      <w:proofErr w:type="spellStart"/>
      <w:r w:rsidRPr="00CF68C5">
        <w:t>цю</w:t>
      </w:r>
      <w:proofErr w:type="spellEnd"/>
      <w:r w:rsidRPr="00CF68C5">
        <w:t xml:space="preserve">, в </w:t>
      </w:r>
      <w:proofErr w:type="spellStart"/>
      <w:r w:rsidRPr="00CF68C5">
        <w:t>Цзя</w:t>
      </w:r>
      <w:r>
        <w:t>ю</w:t>
      </w:r>
      <w:r w:rsidRPr="00CF68C5">
        <w:t>й</w:t>
      </w:r>
      <w:proofErr w:type="spellEnd"/>
      <w:r w:rsidRPr="00CF68C5">
        <w:t xml:space="preserve"> и т.д.</w:t>
      </w:r>
      <w:r w:rsidRPr="0051185B">
        <w:t>]</w:t>
      </w:r>
      <w:proofErr w:type="gramEnd"/>
    </w:p>
    <w:p w:rsidR="00A97751" w:rsidRDefault="00A97751">
      <w:pPr>
        <w:spacing w:after="200" w:line="276" w:lineRule="auto"/>
        <w:jc w:val="left"/>
        <w:rPr>
          <w:color w:val="2B2B2B"/>
          <w:sz w:val="18"/>
          <w:szCs w:val="18"/>
        </w:rPr>
      </w:pPr>
      <w:r>
        <w:rPr>
          <w:color w:val="2B2B2B"/>
          <w:sz w:val="18"/>
          <w:szCs w:val="18"/>
        </w:rPr>
        <w:br w:type="page"/>
      </w:r>
    </w:p>
    <w:p w:rsidR="00A97751" w:rsidRPr="00E3320A" w:rsidRDefault="00A97751" w:rsidP="00A97751">
      <w:pPr>
        <w:jc w:val="center"/>
        <w:rPr>
          <w:rFonts w:ascii="SimSun" w:eastAsia="SimSun" w:hAnsi="SimSun"/>
          <w:sz w:val="36"/>
        </w:rPr>
      </w:pPr>
      <w:r w:rsidRPr="005C5882">
        <w:rPr>
          <w:rFonts w:ascii="SimSun" w:eastAsia="SimSun" w:hAnsi="SimSun" w:cs="MS Gothic" w:hint="eastAsia"/>
          <w:sz w:val="36"/>
        </w:rPr>
        <w:lastRenderedPageBreak/>
        <w:t>《</w:t>
      </w:r>
      <w:proofErr w:type="spellStart"/>
      <w:r w:rsidRPr="005C5882">
        <w:rPr>
          <w:rFonts w:ascii="SimSun" w:eastAsia="SimSun" w:hAnsi="SimSun" w:cs="MS Gothic" w:hint="eastAsia"/>
          <w:sz w:val="36"/>
        </w:rPr>
        <w:t>职司乘田</w:t>
      </w:r>
      <w:proofErr w:type="spellEnd"/>
      <w:r w:rsidRPr="005C5882">
        <w:rPr>
          <w:rFonts w:ascii="SimSun" w:eastAsia="SimSun" w:hAnsi="SimSun" w:cs="MS Gothic" w:hint="eastAsia"/>
          <w:sz w:val="36"/>
        </w:rPr>
        <w:t>》</w:t>
      </w:r>
    </w:p>
    <w:p w:rsidR="00A97751" w:rsidRPr="00E3320A" w:rsidRDefault="00A97751" w:rsidP="00A97751">
      <w:pPr>
        <w:jc w:val="center"/>
        <w:rPr>
          <w:sz w:val="32"/>
        </w:rPr>
      </w:pPr>
      <w:r>
        <w:rPr>
          <w:sz w:val="32"/>
        </w:rPr>
        <w:t>Служба Смотрителем скотного двора</w:t>
      </w:r>
    </w:p>
    <w:p w:rsidR="00A97751" w:rsidRDefault="00A97751" w:rsidP="00A97751"/>
    <w:p w:rsidR="00A97751" w:rsidRDefault="00A97751" w:rsidP="00A97751">
      <w:pPr>
        <w:jc w:val="center"/>
      </w:pPr>
      <w:r>
        <w:rPr>
          <w:noProof/>
          <w:lang w:eastAsia="ru-RU"/>
        </w:rPr>
        <w:drawing>
          <wp:inline distT="0" distB="0" distL="0" distR="0">
            <wp:extent cx="5550002" cy="3163501"/>
            <wp:effectExtent l="19050" t="0" r="0" b="0"/>
            <wp:docPr id="6" name="Рисунок 0" descr="2 《命名荣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命名荣贶》.jpg"/>
                    <pic:cNvPicPr/>
                  </pic:nvPicPr>
                  <pic:blipFill>
                    <a:blip r:embed="rId8" cstate="print"/>
                    <a:stretch>
                      <a:fillRect/>
                    </a:stretch>
                  </pic:blipFill>
                  <pic:spPr>
                    <a:xfrm>
                      <a:off x="0" y="0"/>
                      <a:ext cx="5550002" cy="3163501"/>
                    </a:xfrm>
                    <a:prstGeom prst="rect">
                      <a:avLst/>
                    </a:prstGeom>
                  </pic:spPr>
                </pic:pic>
              </a:graphicData>
            </a:graphic>
          </wp:inline>
        </w:drawing>
      </w:r>
    </w:p>
    <w:p w:rsidR="00A97751" w:rsidRPr="00E3320A" w:rsidRDefault="00A97751" w:rsidP="00A97751"/>
    <w:p w:rsidR="00A97751" w:rsidRDefault="00A97751" w:rsidP="00A97751">
      <w:r w:rsidRPr="009422ED">
        <w:t>Л.С. Переломов. Конфуций: жизнь, учение, судьба. М., 1993</w:t>
      </w:r>
      <w:r>
        <w:t>, стр. 56-57:</w:t>
      </w:r>
    </w:p>
    <w:p w:rsidR="00A97751" w:rsidRDefault="00A97751" w:rsidP="00A97751"/>
    <w:p w:rsidR="00A97751" w:rsidRDefault="00A97751" w:rsidP="00A97751">
      <w:r>
        <w:t xml:space="preserve">Многочисленная литература о Конфуции свидетельствует, что первой в его жизни была должность «хранителя амбаров». Думается, что такое толкование не совсем точно передаёт характер деятельности </w:t>
      </w:r>
      <w:proofErr w:type="gramStart"/>
      <w:r>
        <w:t>молодого</w:t>
      </w:r>
      <w:proofErr w:type="gramEnd"/>
      <w:r>
        <w:t xml:space="preserve"> главы семьи. Вот что сообщает об этом периоде его жизни  </w:t>
      </w:r>
      <w:proofErr w:type="spellStart"/>
      <w:r>
        <w:t>Сыма</w:t>
      </w:r>
      <w:proofErr w:type="spellEnd"/>
      <w:r>
        <w:t xml:space="preserve"> </w:t>
      </w:r>
      <w:proofErr w:type="spellStart"/>
      <w:r>
        <w:t>Цянь</w:t>
      </w:r>
      <w:proofErr w:type="spellEnd"/>
      <w:r>
        <w:t xml:space="preserve">: «Когда возмужал, то поступил на службу историографом в дом </w:t>
      </w:r>
      <w:proofErr w:type="spellStart"/>
      <w:r>
        <w:t>Цзи</w:t>
      </w:r>
      <w:proofErr w:type="spellEnd"/>
      <w:r>
        <w:t xml:space="preserve">, занимался измерениями и взвешиваниями». Комментаторы единодушно отмечают, что вместо иероглифа </w:t>
      </w:r>
      <w:proofErr w:type="spellStart"/>
      <w:r w:rsidRPr="003F16EB">
        <w:rPr>
          <w:i/>
        </w:rPr>
        <w:t>ши</w:t>
      </w:r>
      <w:proofErr w:type="spellEnd"/>
      <w:r>
        <w:t xml:space="preserve"> («историограф») должен стоять похожий на него знак </w:t>
      </w:r>
      <w:r w:rsidRPr="003F16EB">
        <w:rPr>
          <w:i/>
        </w:rPr>
        <w:t>ли</w:t>
      </w:r>
      <w:r>
        <w:t xml:space="preserve"> («мелкий чиновник»). </w:t>
      </w:r>
      <w:proofErr w:type="spellStart"/>
      <w:r>
        <w:t>Сыма</w:t>
      </w:r>
      <w:proofErr w:type="spellEnd"/>
      <w:r>
        <w:t xml:space="preserve"> </w:t>
      </w:r>
      <w:proofErr w:type="spellStart"/>
      <w:r>
        <w:t>Чжэн</w:t>
      </w:r>
      <w:proofErr w:type="spellEnd"/>
      <w:r>
        <w:t xml:space="preserve">, поясняя эту фразу </w:t>
      </w:r>
      <w:proofErr w:type="spellStart"/>
      <w:r>
        <w:t>Сыма</w:t>
      </w:r>
      <w:proofErr w:type="spellEnd"/>
      <w:r>
        <w:t xml:space="preserve"> </w:t>
      </w:r>
      <w:proofErr w:type="spellStart"/>
      <w:r>
        <w:t>Цяня</w:t>
      </w:r>
      <w:proofErr w:type="spellEnd"/>
      <w:r>
        <w:t xml:space="preserve">, указывает, что </w:t>
      </w:r>
      <w:proofErr w:type="spellStart"/>
      <w:r>
        <w:t>Конфуцйи</w:t>
      </w:r>
      <w:proofErr w:type="spellEnd"/>
      <w:r>
        <w:t xml:space="preserve"> был «мелким чиновником при зерновых амбарах». </w:t>
      </w:r>
      <w:proofErr w:type="spellStart"/>
      <w:r>
        <w:t>По-подимому</w:t>
      </w:r>
      <w:proofErr w:type="spellEnd"/>
      <w:r>
        <w:t>, от него и пошла эта версия о «хранителе амбаров».</w:t>
      </w:r>
    </w:p>
    <w:p w:rsidR="00A97751" w:rsidRDefault="00A97751" w:rsidP="00A97751"/>
    <w:p w:rsidR="00A97751" w:rsidRDefault="00A97751" w:rsidP="00A97751">
      <w:r>
        <w:t xml:space="preserve">Дом </w:t>
      </w:r>
      <w:proofErr w:type="spellStart"/>
      <w:r>
        <w:t>Цзи</w:t>
      </w:r>
      <w:proofErr w:type="spellEnd"/>
      <w:r>
        <w:t xml:space="preserve"> относился к числу наиболее знатных и влиятельных аристократических родов царства Лу. Весьма вероятно, что </w:t>
      </w:r>
      <w:proofErr w:type="spellStart"/>
      <w:r>
        <w:t>Цзи</w:t>
      </w:r>
      <w:proofErr w:type="spellEnd"/>
      <w:r>
        <w:t xml:space="preserve"> взимали огромные подати и их зернохранилища были полны. Следует отметить, что в древнем Китае даже у самых богатых замки не ржавели на дверях зерновых амбаров. Зерно постоянно находилось в движении: после того как засыпали амбары, начиналась традиционная борьба за расширение сферы влияния на общинников, борьба за увеличение числа зависимых землевладельцев. Если торговцы, скупая зерно, продавали его </w:t>
      </w:r>
      <w:proofErr w:type="gramStart"/>
      <w:r>
        <w:t>подороже</w:t>
      </w:r>
      <w:proofErr w:type="gramEnd"/>
      <w:r>
        <w:t xml:space="preserve"> в голодные годы, то «благородными» считались те, кто «взимал малыми </w:t>
      </w:r>
      <w:proofErr w:type="spellStart"/>
      <w:r>
        <w:t>доу</w:t>
      </w:r>
      <w:proofErr w:type="spellEnd"/>
      <w:r>
        <w:t xml:space="preserve"> [</w:t>
      </w:r>
      <w:proofErr w:type="spellStart"/>
      <w:r>
        <w:t>д</w:t>
      </w:r>
      <w:r w:rsidRPr="005A5D8D">
        <w:t>оу</w:t>
      </w:r>
      <w:proofErr w:type="spellEnd"/>
      <w:r w:rsidRPr="005A5D8D">
        <w:t xml:space="preserve"> </w:t>
      </w:r>
      <w:proofErr w:type="spellStart"/>
      <w:r w:rsidRPr="005A5D8D">
        <w:rPr>
          <w:rFonts w:ascii="SimSun" w:eastAsia="SimSun" w:hAnsi="SimSun" w:hint="eastAsia"/>
        </w:rPr>
        <w:t>市斗</w:t>
      </w:r>
      <w:proofErr w:type="spellEnd"/>
      <w:r w:rsidRPr="005A5D8D">
        <w:t xml:space="preserve"> — древнекитайская мера объёма, равная 10 </w:t>
      </w:r>
      <w:proofErr w:type="spellStart"/>
      <w:r w:rsidRPr="005A5D8D">
        <w:t>шэнам</w:t>
      </w:r>
      <w:proofErr w:type="spellEnd"/>
      <w:r w:rsidRPr="005A5D8D">
        <w:t xml:space="preserve"> </w:t>
      </w:r>
      <w:proofErr w:type="spellStart"/>
      <w:r w:rsidRPr="005A5D8D">
        <w:rPr>
          <w:rFonts w:ascii="SimSun" w:eastAsia="SimSun" w:hAnsi="SimSun" w:hint="eastAsia"/>
        </w:rPr>
        <w:t>市升</w:t>
      </w:r>
      <w:proofErr w:type="spellEnd"/>
      <w:r w:rsidRPr="005A5D8D">
        <w:t>, или 10,354 литра</w:t>
      </w:r>
      <w:r>
        <w:t xml:space="preserve">], а раздавал большими». Но это была лишь видимая благотворительность. </w:t>
      </w:r>
      <w:r>
        <w:lastRenderedPageBreak/>
        <w:t>Общинники, бравшие зерно в долг, попадали в ещё большую зависимость от аристократов.</w:t>
      </w:r>
    </w:p>
    <w:p w:rsidR="00A97751" w:rsidRDefault="00A97751" w:rsidP="00A97751"/>
    <w:p w:rsidR="00A97751" w:rsidRDefault="00A97751" w:rsidP="00A97751">
      <w:r>
        <w:t xml:space="preserve">И слова </w:t>
      </w:r>
      <w:proofErr w:type="spellStart"/>
      <w:r>
        <w:t>Сыма</w:t>
      </w:r>
      <w:proofErr w:type="spellEnd"/>
      <w:r>
        <w:t xml:space="preserve"> </w:t>
      </w:r>
      <w:proofErr w:type="spellStart"/>
      <w:r>
        <w:t>Цяня</w:t>
      </w:r>
      <w:proofErr w:type="spellEnd"/>
      <w:r>
        <w:t xml:space="preserve">, писавшего о необходимости для Конфуция «измерять и взвешивать», свидетельствуют, что молодому человеку приходилось постоянно общаться с земледельцами и много считать. Видимо, именно благодаря своему умению считать, вести деловые бумаги и получил Конфуций эту хлопотливую должность. В каком возрасте он был назначен и сколько лет прослужил управляющим складами аристократа </w:t>
      </w:r>
      <w:proofErr w:type="spellStart"/>
      <w:r>
        <w:t>Цзи</w:t>
      </w:r>
      <w:proofErr w:type="spellEnd"/>
      <w:r>
        <w:t xml:space="preserve">, неизвестно. </w:t>
      </w:r>
      <w:proofErr w:type="spellStart"/>
      <w:r>
        <w:t>Куан</w:t>
      </w:r>
      <w:proofErr w:type="spellEnd"/>
      <w:r>
        <w:t xml:space="preserve"> Ямин полагает, что первую должность Конфуций получил вскоре после того, как ему исполнилось 20 лет. Ли </w:t>
      </w:r>
      <w:proofErr w:type="spellStart"/>
      <w:r>
        <w:t>Чанчжи</w:t>
      </w:r>
      <w:proofErr w:type="spellEnd"/>
      <w:r>
        <w:t xml:space="preserve"> же склоняется к мысли, что произошло это в 26-27-летнем возрасте.</w:t>
      </w:r>
    </w:p>
    <w:p w:rsidR="00A97751" w:rsidRDefault="00A97751" w:rsidP="00A97751"/>
    <w:p w:rsidR="00A97751" w:rsidRDefault="00A97751" w:rsidP="00A97751">
      <w:r>
        <w:t xml:space="preserve">Вторая должность Конфуция также была связана со службой у влиятельного </w:t>
      </w:r>
      <w:proofErr w:type="spellStart"/>
      <w:r>
        <w:t>луского</w:t>
      </w:r>
      <w:proofErr w:type="spellEnd"/>
      <w:r>
        <w:t xml:space="preserve"> аристократа. </w:t>
      </w:r>
      <w:proofErr w:type="spellStart"/>
      <w:r>
        <w:t>Сыма</w:t>
      </w:r>
      <w:proofErr w:type="spellEnd"/>
      <w:r>
        <w:t xml:space="preserve"> </w:t>
      </w:r>
      <w:proofErr w:type="spellStart"/>
      <w:r>
        <w:t>Цянь</w:t>
      </w:r>
      <w:proofErr w:type="spellEnd"/>
      <w:r>
        <w:t xml:space="preserve"> сообщает об этом весьма кратко: «был мелким чиновником и следил за тем, как плодился скот». По мнению </w:t>
      </w:r>
      <w:proofErr w:type="spellStart"/>
      <w:r>
        <w:t>Цуй</w:t>
      </w:r>
      <w:proofErr w:type="spellEnd"/>
      <w:r>
        <w:t xml:space="preserve"> </w:t>
      </w:r>
      <w:proofErr w:type="spellStart"/>
      <w:r>
        <w:t>Дунби</w:t>
      </w:r>
      <w:proofErr w:type="spellEnd"/>
      <w:r>
        <w:t xml:space="preserve">, здесь кроется ошибка, возникшая, видимо, в период </w:t>
      </w:r>
      <w:proofErr w:type="spellStart"/>
      <w:r>
        <w:t>Хань</w:t>
      </w:r>
      <w:proofErr w:type="spellEnd"/>
      <w:r>
        <w:t xml:space="preserve">. Конфуций не мог быть «мелким чиновником», ибо не находился на царской службе, по существу, он исполнял обязанности семейного слуги в доме </w:t>
      </w:r>
      <w:proofErr w:type="spellStart"/>
      <w:r>
        <w:t>Цзи</w:t>
      </w:r>
      <w:proofErr w:type="spellEnd"/>
      <w:r>
        <w:t>. Несколько более подробные сведения встречаются в трактате «</w:t>
      </w:r>
      <w:proofErr w:type="spellStart"/>
      <w:r>
        <w:t>Мэн-цзы</w:t>
      </w:r>
      <w:proofErr w:type="spellEnd"/>
      <w:r>
        <w:t xml:space="preserve">», где сохранена следующая самооценка Конфуция: «Поручили мне пасти коров и овец, и добился я, чтобы росли коровы и овцы </w:t>
      </w:r>
      <w:proofErr w:type="gramStart"/>
      <w:r>
        <w:t>жирными</w:t>
      </w:r>
      <w:proofErr w:type="gramEnd"/>
      <w:r>
        <w:t xml:space="preserve"> и здоровыми».</w:t>
      </w:r>
    </w:p>
    <w:p w:rsidR="00A97751" w:rsidRDefault="00A97751" w:rsidP="00A97751"/>
    <w:p w:rsidR="00A97751" w:rsidRDefault="00A97751" w:rsidP="00A97751">
      <w:r>
        <w:t>Сколь долго длилась эта служба, также неизвестно. Хотя молодой человек и выполнял её добросовестно, но вряд ли она доставляла ему удовлетворение.</w:t>
      </w:r>
    </w:p>
    <w:p w:rsidR="00A97751" w:rsidRDefault="00A97751" w:rsidP="00A97751"/>
    <w:p w:rsidR="00A97751" w:rsidRDefault="00A97751" w:rsidP="00A97751">
      <w:proofErr w:type="spellStart"/>
      <w:proofErr w:type="gramStart"/>
      <w:r>
        <w:t>Мэн-цзы</w:t>
      </w:r>
      <w:proofErr w:type="spellEnd"/>
      <w:r>
        <w:t xml:space="preserve">, предисловие Л. Н. Меньшикова, перевод с китайского, указатели В. С. </w:t>
      </w:r>
      <w:proofErr w:type="spellStart"/>
      <w:r>
        <w:t>Колоколова</w:t>
      </w:r>
      <w:proofErr w:type="spellEnd"/>
      <w:r>
        <w:t>, Санкт-Петербург, 1999, стр. 150:</w:t>
      </w:r>
      <w:proofErr w:type="gramEnd"/>
    </w:p>
    <w:p w:rsidR="00A97751" w:rsidRDefault="00A97751" w:rsidP="00A97751"/>
    <w:p w:rsidR="00A97751" w:rsidRDefault="00A97751" w:rsidP="00A97751">
      <w:r>
        <w:t xml:space="preserve">Когда-то </w:t>
      </w:r>
      <w:proofErr w:type="spellStart"/>
      <w:r>
        <w:t>Кун-цзы</w:t>
      </w:r>
      <w:proofErr w:type="spellEnd"/>
      <w:r>
        <w:t xml:space="preserve"> служил смотрителем хлебных складов и говорил так: «Все подсчеты надо содержать в должном порядке, только и всего!» Когда-то он же служил смотрителем скотных дворов и говорил так: «Надо только преуспевать, чтоб коровы и овцы были здоровы и крепки, вот и все!»</w:t>
      </w:r>
    </w:p>
    <w:p w:rsidR="00A97751" w:rsidRPr="00476197" w:rsidRDefault="00A97751" w:rsidP="00E438EF">
      <w:pPr>
        <w:rPr>
          <w:color w:val="2B2B2B"/>
          <w:sz w:val="18"/>
          <w:szCs w:val="18"/>
        </w:rPr>
      </w:pPr>
    </w:p>
    <w:sectPr w:rsidR="00A97751" w:rsidRPr="00476197" w:rsidSect="008C0C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characterSpacingControl w:val="doNotCompress"/>
  <w:compat/>
  <w:rsids>
    <w:rsidRoot w:val="00E3320A"/>
    <w:rsid w:val="00021D95"/>
    <w:rsid w:val="00087E06"/>
    <w:rsid w:val="00147795"/>
    <w:rsid w:val="00165C5E"/>
    <w:rsid w:val="00171CB0"/>
    <w:rsid w:val="001E0C99"/>
    <w:rsid w:val="00244FCB"/>
    <w:rsid w:val="002A4087"/>
    <w:rsid w:val="002B154A"/>
    <w:rsid w:val="002B5BA0"/>
    <w:rsid w:val="002C3BE6"/>
    <w:rsid w:val="00340DBA"/>
    <w:rsid w:val="0034711A"/>
    <w:rsid w:val="00363A4F"/>
    <w:rsid w:val="003773CF"/>
    <w:rsid w:val="003C6CDD"/>
    <w:rsid w:val="003E3015"/>
    <w:rsid w:val="003F16EB"/>
    <w:rsid w:val="004A4111"/>
    <w:rsid w:val="004E22F6"/>
    <w:rsid w:val="0051185B"/>
    <w:rsid w:val="005256F6"/>
    <w:rsid w:val="00531A2C"/>
    <w:rsid w:val="00582C97"/>
    <w:rsid w:val="005A5D8D"/>
    <w:rsid w:val="005A79BA"/>
    <w:rsid w:val="005B3E69"/>
    <w:rsid w:val="005C5882"/>
    <w:rsid w:val="005E5F37"/>
    <w:rsid w:val="005F38ED"/>
    <w:rsid w:val="00612365"/>
    <w:rsid w:val="0065265D"/>
    <w:rsid w:val="006A6571"/>
    <w:rsid w:val="006C085A"/>
    <w:rsid w:val="006C7D0E"/>
    <w:rsid w:val="006E29E8"/>
    <w:rsid w:val="0073593A"/>
    <w:rsid w:val="007A16BB"/>
    <w:rsid w:val="00836D18"/>
    <w:rsid w:val="008C0C5F"/>
    <w:rsid w:val="008D50DA"/>
    <w:rsid w:val="0091501A"/>
    <w:rsid w:val="00941193"/>
    <w:rsid w:val="009422ED"/>
    <w:rsid w:val="00956DC2"/>
    <w:rsid w:val="009918A1"/>
    <w:rsid w:val="009F2D34"/>
    <w:rsid w:val="00A1044F"/>
    <w:rsid w:val="00A17301"/>
    <w:rsid w:val="00A97751"/>
    <w:rsid w:val="00AC4E7F"/>
    <w:rsid w:val="00AE1265"/>
    <w:rsid w:val="00B6749C"/>
    <w:rsid w:val="00B72C40"/>
    <w:rsid w:val="00B776FD"/>
    <w:rsid w:val="00BE31A2"/>
    <w:rsid w:val="00C473E8"/>
    <w:rsid w:val="00C71889"/>
    <w:rsid w:val="00CF68C5"/>
    <w:rsid w:val="00D17731"/>
    <w:rsid w:val="00D64B9F"/>
    <w:rsid w:val="00D76BC8"/>
    <w:rsid w:val="00DC059A"/>
    <w:rsid w:val="00E3320A"/>
    <w:rsid w:val="00E438EF"/>
    <w:rsid w:val="00EC21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20A"/>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20A"/>
    <w:rPr>
      <w:rFonts w:ascii="Tahoma" w:hAnsi="Tahoma" w:cs="Tahoma"/>
      <w:sz w:val="16"/>
      <w:szCs w:val="16"/>
    </w:rPr>
  </w:style>
  <w:style w:type="character" w:customStyle="1" w:styleId="a4">
    <w:name w:val="Текст выноски Знак"/>
    <w:basedOn w:val="a0"/>
    <w:link w:val="a3"/>
    <w:uiPriority w:val="99"/>
    <w:semiHidden/>
    <w:rsid w:val="00E3320A"/>
    <w:rPr>
      <w:rFonts w:ascii="Tahoma" w:hAnsi="Tahoma" w:cs="Tahoma"/>
      <w:sz w:val="16"/>
      <w:szCs w:val="16"/>
    </w:rPr>
  </w:style>
  <w:style w:type="character" w:customStyle="1" w:styleId="tlid-translation">
    <w:name w:val="tlid-translation"/>
    <w:basedOn w:val="a0"/>
    <w:rsid w:val="00E438EF"/>
  </w:style>
  <w:style w:type="character" w:styleId="a5">
    <w:name w:val="Hyperlink"/>
    <w:basedOn w:val="a0"/>
    <w:uiPriority w:val="99"/>
    <w:semiHidden/>
    <w:unhideWhenUsed/>
    <w:rsid w:val="00021D95"/>
    <w:rPr>
      <w:color w:val="0000FF"/>
      <w:u w:val="single"/>
    </w:rPr>
  </w:style>
</w:styles>
</file>

<file path=word/webSettings.xml><?xml version="1.0" encoding="utf-8"?>
<w:webSettings xmlns:r="http://schemas.openxmlformats.org/officeDocument/2006/relationships" xmlns:w="http://schemas.openxmlformats.org/wordprocessingml/2006/main">
  <w:divs>
    <w:div w:id="1638604270">
      <w:bodyDiv w:val="1"/>
      <w:marLeft w:val="0"/>
      <w:marRight w:val="0"/>
      <w:marTop w:val="0"/>
      <w:marBottom w:val="0"/>
      <w:divBdr>
        <w:top w:val="none" w:sz="0" w:space="0" w:color="auto"/>
        <w:left w:val="none" w:sz="0" w:space="0" w:color="auto"/>
        <w:bottom w:val="none" w:sz="0" w:space="0" w:color="auto"/>
        <w:right w:val="none" w:sz="0" w:space="0" w:color="auto"/>
      </w:divBdr>
    </w:div>
    <w:div w:id="1952201273">
      <w:bodyDiv w:val="1"/>
      <w:marLeft w:val="0"/>
      <w:marRight w:val="0"/>
      <w:marTop w:val="0"/>
      <w:marBottom w:val="0"/>
      <w:divBdr>
        <w:top w:val="none" w:sz="0" w:space="0" w:color="auto"/>
        <w:left w:val="none" w:sz="0" w:space="0" w:color="auto"/>
        <w:bottom w:val="none" w:sz="0" w:space="0" w:color="auto"/>
        <w:right w:val="none" w:sz="0" w:space="0" w:color="auto"/>
      </w:divBdr>
      <w:divsChild>
        <w:div w:id="741870632">
          <w:marLeft w:val="0"/>
          <w:marRight w:val="0"/>
          <w:marTop w:val="0"/>
          <w:marBottom w:val="0"/>
          <w:divBdr>
            <w:top w:val="none" w:sz="0" w:space="0" w:color="auto"/>
            <w:left w:val="none" w:sz="0" w:space="0" w:color="auto"/>
            <w:bottom w:val="none" w:sz="0" w:space="0" w:color="auto"/>
            <w:right w:val="none" w:sz="0" w:space="0" w:color="auto"/>
          </w:divBdr>
        </w:div>
      </w:divsChild>
    </w:div>
    <w:div w:id="2068187139">
      <w:bodyDiv w:val="1"/>
      <w:marLeft w:val="0"/>
      <w:marRight w:val="0"/>
      <w:marTop w:val="0"/>
      <w:marBottom w:val="0"/>
      <w:divBdr>
        <w:top w:val="none" w:sz="0" w:space="0" w:color="auto"/>
        <w:left w:val="none" w:sz="0" w:space="0" w:color="auto"/>
        <w:bottom w:val="none" w:sz="0" w:space="0" w:color="auto"/>
        <w:right w:val="none" w:sz="0" w:space="0" w:color="auto"/>
      </w:divBdr>
      <w:divsChild>
        <w:div w:id="1909800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3112</Words>
  <Characters>17739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igor</cp:lastModifiedBy>
  <cp:revision>3</cp:revision>
  <dcterms:created xsi:type="dcterms:W3CDTF">2020-05-04T22:59:00Z</dcterms:created>
  <dcterms:modified xsi:type="dcterms:W3CDTF">2020-05-05T16:47:00Z</dcterms:modified>
</cp:coreProperties>
</file>