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B5" w:rsidRDefault="000379B5" w:rsidP="00BE3B4E">
      <w:pPr>
        <w:jc w:val="left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ЗА ЧТО Я ЛЮБЛЮ КИТАЙ</w:t>
      </w:r>
    </w:p>
    <w:p w:rsidR="000379B5" w:rsidRPr="000379B5" w:rsidRDefault="000379B5" w:rsidP="00BE3B4E">
      <w:pPr>
        <w:autoSpaceDE w:val="0"/>
        <w:autoSpaceDN w:val="0"/>
        <w:adjustRightInd w:val="0"/>
        <w:jc w:val="left"/>
        <w:rPr>
          <w:rFonts w:ascii="Bookman Old Style" w:eastAsia="SimSun" w:hAnsi="Bookman Old Style"/>
          <w:b/>
          <w:sz w:val="28"/>
          <w:szCs w:val="28"/>
        </w:rPr>
      </w:pPr>
      <w:r w:rsidRPr="000379B5">
        <w:rPr>
          <w:rFonts w:ascii="Bookman Old Style" w:eastAsia="SimSun" w:hAnsi="Bookman Old Style"/>
          <w:b/>
          <w:sz w:val="28"/>
          <w:szCs w:val="28"/>
        </w:rPr>
        <w:t>——— Игорь Бурдонов китайским читателям</w:t>
      </w:r>
    </w:p>
    <w:p w:rsidR="000379B5" w:rsidRDefault="000379B5" w:rsidP="00BE3B4E">
      <w:pPr>
        <w:rPr>
          <w:rFonts w:ascii="Bookman Old Style" w:hAnsi="Bookman Old Style"/>
          <w:sz w:val="32"/>
          <w:szCs w:val="28"/>
        </w:rPr>
      </w:pPr>
    </w:p>
    <w:p w:rsidR="000379B5" w:rsidRPr="00247406" w:rsidRDefault="000379B5" w:rsidP="00BE3B4E">
      <w:pPr>
        <w:autoSpaceDE w:val="0"/>
        <w:autoSpaceDN w:val="0"/>
        <w:adjustRightInd w:val="0"/>
        <w:jc w:val="left"/>
        <w:rPr>
          <w:rFonts w:ascii="Bookman Old Style" w:eastAsia="SimSun" w:hAnsi="Bookman Old Style"/>
          <w:sz w:val="28"/>
          <w:szCs w:val="28"/>
        </w:rPr>
      </w:pPr>
      <w:r w:rsidRPr="00247406">
        <w:rPr>
          <w:rFonts w:ascii="Bookman Old Style" w:eastAsia="SimSun" w:hAnsi="Bookman Old Style"/>
          <w:sz w:val="28"/>
          <w:szCs w:val="28"/>
        </w:rPr>
        <w:t xml:space="preserve">Перевод </w:t>
      </w:r>
      <w:proofErr w:type="spellStart"/>
      <w:r w:rsidRPr="00247406">
        <w:rPr>
          <w:rFonts w:ascii="Bookman Old Style" w:eastAsia="SimSun" w:hAnsi="Bookman Old Style"/>
          <w:sz w:val="28"/>
          <w:szCs w:val="28"/>
        </w:rPr>
        <w:t>Гу</w:t>
      </w:r>
      <w:proofErr w:type="spellEnd"/>
      <w:r w:rsidRPr="00247406">
        <w:rPr>
          <w:rFonts w:ascii="Bookman Old Style" w:eastAsia="SimSun" w:hAnsi="Bookman Old Style"/>
          <w:sz w:val="28"/>
          <w:szCs w:val="28"/>
        </w:rPr>
        <w:t xml:space="preserve"> </w:t>
      </w:r>
      <w:proofErr w:type="spellStart"/>
      <w:r w:rsidRPr="00247406">
        <w:rPr>
          <w:rFonts w:ascii="Bookman Old Style" w:eastAsia="SimSun" w:hAnsi="Bookman Old Style"/>
          <w:sz w:val="28"/>
          <w:szCs w:val="28"/>
        </w:rPr>
        <w:t>Юя</w:t>
      </w:r>
      <w:proofErr w:type="spellEnd"/>
    </w:p>
    <w:p w:rsidR="000379B5" w:rsidRPr="000379B5" w:rsidRDefault="000379B5" w:rsidP="00BE3B4E">
      <w:pPr>
        <w:rPr>
          <w:rFonts w:ascii="Bookman Old Style" w:hAnsi="Bookman Old Style"/>
          <w:sz w:val="32"/>
          <w:szCs w:val="28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Дорогой китайский читатель! Я пишу эти слова по-русски, а мой друг профессор </w:t>
      </w:r>
      <w:proofErr w:type="spellStart"/>
      <w:r w:rsidRPr="000379B5">
        <w:rPr>
          <w:rFonts w:ascii="Bookman Old Style" w:hAnsi="Bookman Old Style"/>
          <w:sz w:val="28"/>
        </w:rPr>
        <w:t>Гу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Юй</w:t>
      </w:r>
      <w:proofErr w:type="spellEnd"/>
      <w:r w:rsidRPr="000379B5">
        <w:rPr>
          <w:rFonts w:ascii="Bookman Old Style" w:hAnsi="Bookman Old Style"/>
          <w:sz w:val="28"/>
        </w:rPr>
        <w:t xml:space="preserve"> согласился сделать перевод. Я хочу рассказать, как получилось, что я написал такие стихи.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Когда пишешь стихи на китайские темы, превращаешься... Нет, не в китайца — для этого надо, чтобы папа и мама были китайцами. Превращаешься в того, кто понимает других людей без слов, а они понимают тебя без слов. А зачем искать человека, забывшего слова? На это ответил </w:t>
      </w:r>
      <w:proofErr w:type="spellStart"/>
      <w:r w:rsidRPr="000379B5">
        <w:rPr>
          <w:rFonts w:ascii="Bookman Old Style" w:hAnsi="Bookman Old Style"/>
          <w:sz w:val="28"/>
        </w:rPr>
        <w:t>Чжуан-цзы</w:t>
      </w:r>
      <w:proofErr w:type="spellEnd"/>
      <w:r w:rsidRPr="000379B5">
        <w:rPr>
          <w:rFonts w:ascii="Bookman Old Style" w:hAnsi="Bookman Old Style"/>
          <w:sz w:val="28"/>
        </w:rPr>
        <w:t xml:space="preserve">: </w:t>
      </w:r>
      <w:proofErr w:type="spellStart"/>
      <w:r w:rsidRPr="000379B5">
        <w:rPr>
          <w:rFonts w:ascii="Bookman Old Style" w:eastAsia="SimSun" w:hAnsi="Bookman Old Style" w:cs="MS Gothic"/>
          <w:sz w:val="28"/>
        </w:rPr>
        <w:t>与之言哉</w:t>
      </w:r>
      <w:proofErr w:type="spellEnd"/>
      <w:r w:rsidRPr="000379B5">
        <w:rPr>
          <w:rFonts w:ascii="Bookman Old Style" w:hAnsi="Bookman Old Style"/>
          <w:sz w:val="28"/>
        </w:rPr>
        <w:t>. [Чтобы поговорить с ним]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eastAsia="SimSun" w:hAnsi="Bookman Old Style" w:cs="SimSun"/>
          <w:sz w:val="28"/>
        </w:rPr>
      </w:pPr>
      <w:r w:rsidRPr="000379B5">
        <w:rPr>
          <w:rFonts w:ascii="Bookman Old Style" w:hAnsi="Bookman Old Style"/>
          <w:sz w:val="28"/>
        </w:rPr>
        <w:t xml:space="preserve">Мои стихи — это разговор с людьми, забывшими слова. Старый каллиграф, которого я видел за работой в горах </w:t>
      </w:r>
      <w:proofErr w:type="spellStart"/>
      <w:r w:rsidRPr="000379B5">
        <w:rPr>
          <w:rFonts w:ascii="Bookman Old Style" w:hAnsi="Bookman Old Style"/>
          <w:sz w:val="28"/>
        </w:rPr>
        <w:t>Лушань</w:t>
      </w:r>
      <w:proofErr w:type="spellEnd"/>
      <w:r w:rsidRPr="000379B5">
        <w:rPr>
          <w:rFonts w:ascii="Bookman Old Style" w:hAnsi="Bookman Old Style"/>
          <w:sz w:val="28"/>
        </w:rPr>
        <w:t xml:space="preserve">, древний гадатель, перебирающий в руках стебли тысячелистника, </w:t>
      </w:r>
      <w:proofErr w:type="spellStart"/>
      <w:r w:rsidRPr="000379B5">
        <w:rPr>
          <w:rFonts w:ascii="Bookman Old Style" w:hAnsi="Bookman Old Style"/>
          <w:sz w:val="28"/>
        </w:rPr>
        <w:t>Чжэн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Каофу</w:t>
      </w:r>
      <w:proofErr w:type="spellEnd"/>
      <w:r w:rsidRPr="000379B5">
        <w:rPr>
          <w:rFonts w:ascii="Bookman Old Style" w:hAnsi="Bookman Old Style"/>
          <w:sz w:val="28"/>
        </w:rPr>
        <w:t xml:space="preserve">, осторожно двигающийся вдоль стен домов, </w:t>
      </w:r>
      <w:proofErr w:type="spellStart"/>
      <w:r w:rsidRPr="000379B5">
        <w:rPr>
          <w:rFonts w:ascii="Bookman Old Style" w:hAnsi="Bookman Old Style"/>
          <w:sz w:val="28"/>
        </w:rPr>
        <w:t>Лао-цзы</w:t>
      </w:r>
      <w:proofErr w:type="spellEnd"/>
      <w:r w:rsidRPr="000379B5">
        <w:rPr>
          <w:rFonts w:ascii="Bookman Old Style" w:hAnsi="Bookman Old Style"/>
          <w:sz w:val="28"/>
        </w:rPr>
        <w:t xml:space="preserve">, покидающий Западную Заставу, Конфуций, странствующий по царствам в эпоху </w:t>
      </w:r>
      <w:proofErr w:type="spellStart"/>
      <w:r w:rsidRPr="000379B5">
        <w:rPr>
          <w:rFonts w:ascii="Bookman Old Style" w:eastAsia="SimSun" w:hAnsi="Bookman Old Style" w:cs="MS Gothic"/>
          <w:sz w:val="28"/>
        </w:rPr>
        <w:t>春秋</w:t>
      </w:r>
      <w:proofErr w:type="spellEnd"/>
      <w:r w:rsidRPr="000379B5">
        <w:rPr>
          <w:rFonts w:ascii="Bookman Old Style" w:eastAsia="SimSun" w:hAnsi="Bookman Old Style" w:cs="MS Gothic"/>
          <w:sz w:val="28"/>
        </w:rPr>
        <w:t xml:space="preserve"> [</w:t>
      </w:r>
      <w:proofErr w:type="spellStart"/>
      <w:r w:rsidRPr="000379B5">
        <w:rPr>
          <w:rFonts w:ascii="Bookman Old Style" w:eastAsia="SimSun" w:hAnsi="Bookman Old Style" w:cs="MS Gothic"/>
          <w:sz w:val="28"/>
        </w:rPr>
        <w:t>Чуньцю</w:t>
      </w:r>
      <w:proofErr w:type="spellEnd"/>
      <w:r w:rsidRPr="000379B5">
        <w:rPr>
          <w:rFonts w:ascii="Bookman Old Style" w:eastAsia="SimSun" w:hAnsi="Bookman Old Style" w:cs="MS Gothic"/>
          <w:sz w:val="28"/>
        </w:rPr>
        <w:t xml:space="preserve"> – Вёсны и осени]</w:t>
      </w:r>
      <w:r w:rsidRPr="000379B5">
        <w:rPr>
          <w:rFonts w:ascii="Bookman Old Style" w:hAnsi="Bookman Old Style"/>
          <w:sz w:val="28"/>
        </w:rPr>
        <w:t xml:space="preserve">, </w:t>
      </w:r>
      <w:proofErr w:type="spellStart"/>
      <w:r w:rsidRPr="000379B5">
        <w:rPr>
          <w:rFonts w:ascii="Bookman Old Style" w:hAnsi="Bookman Old Style"/>
          <w:sz w:val="28"/>
        </w:rPr>
        <w:t>Бо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Цзюй</w:t>
      </w:r>
      <w:proofErr w:type="spellEnd"/>
      <w:r w:rsidRPr="000379B5">
        <w:rPr>
          <w:rFonts w:ascii="Bookman Old Style" w:hAnsi="Bookman Old Style"/>
          <w:sz w:val="28"/>
        </w:rPr>
        <w:t xml:space="preserve">-и, поющий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长恨歌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[Песнь о великой печали]. Но если все они забыли слова, то возникает вопрос, который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白乐天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[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Бо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Лэтянь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=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Бо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Цзюй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-и] задал о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老君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[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Лаоцзюнь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 = 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Лао-цзы</w:t>
      </w:r>
      <w:proofErr w:type="spellEnd"/>
      <w:r w:rsidRPr="000379B5">
        <w:rPr>
          <w:rFonts w:ascii="Bookman Old Style" w:eastAsia="SimSun" w:hAnsi="Bookman Old Style" w:cs="SimSun"/>
          <w:sz w:val="28"/>
        </w:rPr>
        <w:t xml:space="preserve">]: </w:t>
      </w:r>
      <w:r w:rsidRPr="000379B5">
        <w:rPr>
          <w:rFonts w:ascii="Bookman Old Style" w:eastAsia="SimSun" w:hAnsi="Bookman Old Style" w:cs="SimSun"/>
          <w:sz w:val="28"/>
        </w:rPr>
        <w:t>「</w:t>
      </w:r>
      <w:proofErr w:type="spellStart"/>
      <w:r w:rsidRPr="000379B5">
        <w:rPr>
          <w:rFonts w:ascii="Bookman Old Style" w:eastAsia="SimSun" w:hAnsi="Bookman Old Style" w:cs="SimSun"/>
          <w:sz w:val="28"/>
        </w:rPr>
        <w:t>缘何自著五千文</w:t>
      </w:r>
      <w:proofErr w:type="spellEnd"/>
      <w:r w:rsidRPr="000379B5">
        <w:rPr>
          <w:rFonts w:ascii="Bookman Old Style" w:eastAsia="SimSun" w:hAnsi="Bookman Old Style" w:cs="SimSun"/>
          <w:sz w:val="28"/>
        </w:rPr>
        <w:t>」</w:t>
      </w:r>
      <w:r w:rsidRPr="000379B5">
        <w:rPr>
          <w:rFonts w:ascii="Bookman Old Style" w:eastAsia="SimSun" w:hAnsi="Bookman Old Style" w:cs="SimSun"/>
          <w:sz w:val="28"/>
        </w:rPr>
        <w:t>[Как получилось, что он написал пять тысяч слов?].</w:t>
      </w:r>
    </w:p>
    <w:p w:rsidR="000379B5" w:rsidRPr="000379B5" w:rsidRDefault="000379B5" w:rsidP="00BE3B4E">
      <w:pPr>
        <w:rPr>
          <w:rFonts w:ascii="Bookman Old Style" w:eastAsia="SimSun" w:hAnsi="Bookman Old Style" w:cs="SimSun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В этом и состоит загадка и парадокс поэзии: говорить словами, чтобы передать то, что словами невыразимо. Но для этого нужны особые слова, такие, какие знали и говорили </w:t>
      </w:r>
      <w:proofErr w:type="spellStart"/>
      <w:r w:rsidRPr="000379B5">
        <w:rPr>
          <w:rFonts w:ascii="Bookman Old Style" w:hAnsi="Bookman Old Style"/>
          <w:sz w:val="28"/>
        </w:rPr>
        <w:t>Чжэн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Каофу</w:t>
      </w:r>
      <w:proofErr w:type="spellEnd"/>
      <w:r w:rsidRPr="000379B5">
        <w:rPr>
          <w:rFonts w:ascii="Bookman Old Style" w:hAnsi="Bookman Old Style"/>
          <w:sz w:val="28"/>
        </w:rPr>
        <w:t xml:space="preserve">, </w:t>
      </w:r>
      <w:proofErr w:type="spellStart"/>
      <w:r w:rsidRPr="000379B5">
        <w:rPr>
          <w:rFonts w:ascii="Bookman Old Style" w:hAnsi="Bookman Old Style"/>
          <w:sz w:val="28"/>
        </w:rPr>
        <w:t>Лао-цзы</w:t>
      </w:r>
      <w:proofErr w:type="spellEnd"/>
      <w:r w:rsidRPr="000379B5">
        <w:rPr>
          <w:rFonts w:ascii="Bookman Old Style" w:hAnsi="Bookman Old Style"/>
          <w:sz w:val="28"/>
        </w:rPr>
        <w:t xml:space="preserve">, Конфуций и </w:t>
      </w:r>
      <w:proofErr w:type="spellStart"/>
      <w:r w:rsidRPr="000379B5">
        <w:rPr>
          <w:rFonts w:ascii="Bookman Old Style" w:hAnsi="Bookman Old Style"/>
          <w:sz w:val="28"/>
        </w:rPr>
        <w:t>Бо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Цзюй</w:t>
      </w:r>
      <w:proofErr w:type="spellEnd"/>
      <w:r w:rsidRPr="000379B5">
        <w:rPr>
          <w:rFonts w:ascii="Bookman Old Style" w:hAnsi="Bookman Old Style"/>
          <w:sz w:val="28"/>
        </w:rPr>
        <w:t>-и. Я только пытаюсь говорить такие слова, а получается у меня или нет, судить не мне, а тебе, дорогой читатель.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Почему я люблю Китай? Это очень глупый вопрос. На него нельзя ответить, потому что любой ответ будет неполный и не точный. Поэтому я просто пишу стихи. 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>Но всё же попытаюсь ответить. Если представить на мгновение, что китайская культура исчезла, мне кажется, человечество почувствовало бы себя так, как чувствует себя человек, потерявший руку, или ногу, а то и голову. А я не хочу остаться без головы.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Я уже сорок лет изучаю Китай. Нет, это не изучение, это </w:t>
      </w:r>
      <w:proofErr w:type="spellStart"/>
      <w:r w:rsidRPr="000379B5">
        <w:rPr>
          <w:rFonts w:ascii="Bookman Old Style" w:hAnsi="Bookman Old Style"/>
          <w:sz w:val="28"/>
        </w:rPr>
        <w:t>вчувствование</w:t>
      </w:r>
      <w:proofErr w:type="spellEnd"/>
      <w:r w:rsidRPr="000379B5">
        <w:rPr>
          <w:rFonts w:ascii="Bookman Old Style" w:hAnsi="Bookman Old Style"/>
          <w:sz w:val="28"/>
        </w:rPr>
        <w:t>: в поэзию, философию, искусство, природу, жизнь, — вашей удивительной страны, отличающейся странным пристрастием к собственному прошлому, и в то же время стремительно шагающей в будущее. Эта культура, это мироощущение оказались удивительно близкими мне по каким-то глубинным своим началам. И хотя путешествие в Китай до недавнего времени было воображаемым, радость встречи, откровение встречи, открытие иного мира — настоящие. Явь более осязаемая, чем хождение по собственной квартире.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Трудно объяснить, почему зовёт </w:t>
      </w:r>
      <w:proofErr w:type="gramStart"/>
      <w:r w:rsidRPr="000379B5">
        <w:rPr>
          <w:rFonts w:ascii="Bookman Old Style" w:hAnsi="Bookman Old Style"/>
          <w:sz w:val="28"/>
        </w:rPr>
        <w:t>далёкое</w:t>
      </w:r>
      <w:proofErr w:type="gramEnd"/>
      <w:r w:rsidRPr="000379B5">
        <w:rPr>
          <w:rFonts w:ascii="Bookman Old Style" w:hAnsi="Bookman Old Style"/>
          <w:sz w:val="28"/>
        </w:rPr>
        <w:t xml:space="preserve">.  Ведь оно уже стало близким! </w:t>
      </w:r>
      <w:proofErr w:type="gramStart"/>
      <w:r w:rsidRPr="000379B5">
        <w:rPr>
          <w:rFonts w:ascii="Bookman Old Style" w:hAnsi="Bookman Old Style"/>
          <w:sz w:val="28"/>
        </w:rPr>
        <w:t>Самое</w:t>
      </w:r>
      <w:proofErr w:type="gramEnd"/>
      <w:r w:rsidRPr="000379B5">
        <w:rPr>
          <w:rFonts w:ascii="Bookman Old Style" w:hAnsi="Bookman Old Style"/>
          <w:sz w:val="28"/>
        </w:rPr>
        <w:t xml:space="preserve"> волнующее в этом странствии — встречи с людьми: мужчинами и женщинами, молодыми и старыми, весёлыми и печальными, поэтами, философами, художниками. Они приходили ко мне, или, может быть, это я ходил из дома в дом, из века в век, по дорогам Китая — по долинам, горам, переправлялся через реки и плыл в лодке по рекам, останавливался в городах, любовался цветами в горах, пил молодое вино с крестьянами...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>Это люди, которых мы помним, или которых забыли, но они жили. На этой Земле и в этой Вечности. Оттого, наверное, и рождаются стихи-послания. В далёкую страну, в древние времена... Мне говорят: что может быть безысходней таких посланий?! Но разве Настоящее, если вдуматься в буквальный смысл этого слова, это лишь то, что есть? Здесь и сейчас? Сумма Прошлого — разве не это есть Настоящее? Разве в Океане Памяти течения не движутся в обе стороны? И Время не ходит кругами? Разве Родина имеет границу? Или пути не ведут из страны в страну? Или Небо не кругло?..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Мне кажется, я стал иначе видеть нашу, российскую, природу: наши леса и поля, наши реки, наши деревья. Я вдруг увидел, что у берёзы ветви удивительно и необычно изгибаются — подобно драконам, или подобно искривлённым деревьям на китайских картинах. Наверное, потому, что стал ценить красоту не только в прямых и открытых линиях, но и в кривых, причудливо изогнутых. Я действительно почувствовал в сосне не только красоту, но и начало этическое. И в шорохе тростника мне слышался голос времени. Я как будто проснулся и увидел, что живу не вообще во времени, а в весне, лете, осени, или зиме. Год оказался кругом, по которому движется жизнь, и, может быть, я хоть чуть-чуть приблизился к деревьям, птицам, облакам </w:t>
      </w:r>
      <w:r w:rsidRPr="000379B5">
        <w:rPr>
          <w:rFonts w:ascii="Bookman Old Style" w:hAnsi="Bookman Old Style"/>
          <w:sz w:val="28"/>
        </w:rPr>
        <w:lastRenderedPageBreak/>
        <w:t>и смог почувствовать весну в себе, и осень входила в меня и возвращала в забвение...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Мне иногда советуют «бросить эту </w:t>
      </w:r>
      <w:proofErr w:type="spellStart"/>
      <w:r w:rsidRPr="000379B5">
        <w:rPr>
          <w:rFonts w:ascii="Bookman Old Style" w:hAnsi="Bookman Old Style"/>
          <w:sz w:val="28"/>
        </w:rPr>
        <w:t>китайщину</w:t>
      </w:r>
      <w:proofErr w:type="spellEnd"/>
      <w:r w:rsidRPr="000379B5">
        <w:rPr>
          <w:rFonts w:ascii="Bookman Old Style" w:hAnsi="Bookman Old Style"/>
          <w:sz w:val="28"/>
        </w:rPr>
        <w:t xml:space="preserve"> и вернуться в Россию и в наше время». Я думаю так: настоящее возвращение — это не когда пятятся назад, а когда отбрасывают сомнения в движении вперёд. Утро возвращается каждый день, но солнце двигается всегда с востока на запад. Мне кажется, на склоне лет я возвращаюсь в Россию, я возвращаюсь через Китай. Такое у меня кругосветное путешествие. Люди уходят и возвращаются, чтобы соединить в своём сердце все точки пути. И я мечтаю: может быть в наш век уже начинают стираться границы, и соприкосновение душ перестаёт быть курьёзом и становится знамением времени?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Это то, о чём писал мой любимый поэт </w:t>
      </w:r>
      <w:proofErr w:type="spellStart"/>
      <w:r w:rsidRPr="000379B5">
        <w:rPr>
          <w:rFonts w:ascii="Bookman Old Style" w:hAnsi="Bookman Old Style"/>
          <w:sz w:val="28"/>
        </w:rPr>
        <w:t>ТаоЮань</w:t>
      </w:r>
      <w:proofErr w:type="spellEnd"/>
      <w:r w:rsidRPr="000379B5">
        <w:rPr>
          <w:rFonts w:ascii="Bookman Old Style" w:hAnsi="Bookman Old Style"/>
          <w:sz w:val="28"/>
        </w:rPr>
        <w:t>-мин:</w:t>
      </w:r>
    </w:p>
    <w:p w:rsidR="000379B5" w:rsidRPr="000379B5" w:rsidRDefault="000379B5" w:rsidP="00BE3B4E">
      <w:pPr>
        <w:rPr>
          <w:rFonts w:ascii="Bookman Old Style" w:eastAsia="SimSun" w:hAnsi="Bookman Old Style" w:cs="SimSun"/>
          <w:sz w:val="28"/>
          <w:szCs w:val="21"/>
        </w:rPr>
      </w:pPr>
      <w:proofErr w:type="spellStart"/>
      <w:r w:rsidRPr="000379B5">
        <w:rPr>
          <w:rFonts w:ascii="Bookman Old Style" w:eastAsia="SimSun" w:hAnsi="Bookman Old Style" w:cs="SimSun"/>
          <w:sz w:val="28"/>
          <w:szCs w:val="21"/>
        </w:rPr>
        <w:t>邻曲时时来，</w:t>
      </w:r>
      <w:r w:rsidRPr="000379B5">
        <w:rPr>
          <w:rFonts w:ascii="Bookman Old Style" w:eastAsia="SimSun" w:hAnsi="Bookman Old Style" w:cs="MS Gothic"/>
          <w:sz w:val="28"/>
          <w:szCs w:val="21"/>
        </w:rPr>
        <w:t>抗言</w:t>
      </w:r>
      <w:r w:rsidRPr="000379B5">
        <w:rPr>
          <w:rFonts w:ascii="Bookman Old Style" w:eastAsia="SimSun" w:hAnsi="Bookman Old Style" w:cs="SimSun"/>
          <w:sz w:val="28"/>
          <w:szCs w:val="21"/>
        </w:rPr>
        <w:t>谈在昔</w:t>
      </w:r>
      <w:proofErr w:type="spellEnd"/>
      <w:r w:rsidRPr="000379B5">
        <w:rPr>
          <w:rFonts w:ascii="Bookman Old Style" w:eastAsia="SimSun" w:hAnsi="Bookman Old Style" w:cs="SimSun"/>
          <w:sz w:val="28"/>
          <w:szCs w:val="21"/>
        </w:rPr>
        <w:t>。</w:t>
      </w:r>
    </w:p>
    <w:p w:rsidR="000379B5" w:rsidRPr="000379B5" w:rsidRDefault="000379B5" w:rsidP="00BE3B4E">
      <w:pPr>
        <w:rPr>
          <w:rFonts w:ascii="Bookman Old Style" w:eastAsia="SimSun" w:hAnsi="Bookman Old Style" w:cs="SimSun"/>
          <w:sz w:val="28"/>
          <w:szCs w:val="21"/>
        </w:rPr>
      </w:pPr>
      <w:proofErr w:type="spellStart"/>
      <w:r w:rsidRPr="000379B5">
        <w:rPr>
          <w:rFonts w:ascii="Bookman Old Style" w:eastAsia="SimSun" w:hAnsi="Bookman Old Style" w:cs="MS Gothic"/>
          <w:sz w:val="28"/>
          <w:szCs w:val="21"/>
        </w:rPr>
        <w:t>奇文共欣</w:t>
      </w:r>
      <w:r w:rsidRPr="000379B5">
        <w:rPr>
          <w:rFonts w:ascii="Bookman Old Style" w:eastAsia="SimSun" w:hAnsi="Bookman Old Style" w:cs="SimSun"/>
          <w:sz w:val="28"/>
          <w:szCs w:val="21"/>
        </w:rPr>
        <w:t>赏，</w:t>
      </w:r>
      <w:r w:rsidRPr="000379B5">
        <w:rPr>
          <w:rFonts w:ascii="Bookman Old Style" w:eastAsia="SimSun" w:hAnsi="Bookman Old Style" w:cs="MS Gothic"/>
          <w:sz w:val="28"/>
          <w:szCs w:val="21"/>
        </w:rPr>
        <w:t>疑</w:t>
      </w:r>
      <w:r w:rsidRPr="000379B5">
        <w:rPr>
          <w:rFonts w:ascii="Bookman Old Style" w:eastAsia="SimSun" w:hAnsi="Bookman Old Style" w:cs="SimSun"/>
          <w:sz w:val="28"/>
          <w:szCs w:val="21"/>
        </w:rPr>
        <w:t>义</w:t>
      </w:r>
      <w:r w:rsidRPr="000379B5">
        <w:rPr>
          <w:rFonts w:ascii="Bookman Old Style" w:eastAsia="SimSun" w:hAnsi="Bookman Old Style" w:cs="MS Gothic"/>
          <w:sz w:val="28"/>
          <w:szCs w:val="21"/>
        </w:rPr>
        <w:t>相与析</w:t>
      </w:r>
      <w:proofErr w:type="spellEnd"/>
      <w:r w:rsidRPr="000379B5">
        <w:rPr>
          <w:rFonts w:ascii="Bookman Old Style" w:eastAsia="SimSun" w:hAnsi="Bookman Old Style" w:cs="MS Gothic"/>
          <w:sz w:val="28"/>
          <w:szCs w:val="21"/>
        </w:rPr>
        <w:t>。</w:t>
      </w: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proofErr w:type="gramStart"/>
      <w:r w:rsidRPr="000379B5">
        <w:rPr>
          <w:rFonts w:ascii="Bookman Old Style" w:hAnsi="Bookman Old Style"/>
          <w:sz w:val="28"/>
        </w:rPr>
        <w:t xml:space="preserve">[ Важней, чтоб соседи почаще ко мне ходили </w:t>
      </w:r>
      <w:proofErr w:type="gramEnd"/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 И мы в разговорах судили б о старине, </w:t>
      </w: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 И чудным твореньем мы вместе бы восторгались, </w:t>
      </w: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 Неясные мысли </w:t>
      </w:r>
      <w:proofErr w:type="gramStart"/>
      <w:r w:rsidRPr="000379B5">
        <w:rPr>
          <w:rFonts w:ascii="Bookman Old Style" w:hAnsi="Bookman Old Style"/>
          <w:sz w:val="28"/>
        </w:rPr>
        <w:t>друг</w:t>
      </w:r>
      <w:proofErr w:type="gramEnd"/>
      <w:r w:rsidRPr="000379B5">
        <w:rPr>
          <w:rFonts w:ascii="Bookman Old Style" w:hAnsi="Bookman Old Style"/>
          <w:sz w:val="28"/>
        </w:rPr>
        <w:t xml:space="preserve"> другу толкуя в нем.]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В наше время авиаперелётов и интернета мы все соседи на Земле. Мой друг </w:t>
      </w:r>
      <w:proofErr w:type="spellStart"/>
      <w:r w:rsidRPr="000379B5">
        <w:rPr>
          <w:rFonts w:ascii="Bookman Old Style" w:hAnsi="Bookman Old Style"/>
          <w:sz w:val="28"/>
        </w:rPr>
        <w:t>Гу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Юй</w:t>
      </w:r>
      <w:proofErr w:type="spellEnd"/>
      <w:r w:rsidRPr="000379B5">
        <w:rPr>
          <w:rFonts w:ascii="Bookman Old Style" w:hAnsi="Bookman Old Style"/>
          <w:sz w:val="28"/>
        </w:rPr>
        <w:t xml:space="preserve"> далеко от меня, за тысячи километров, а мне кажется, что он близко. </w:t>
      </w:r>
      <w:proofErr w:type="gramStart"/>
      <w:r w:rsidRPr="000379B5">
        <w:rPr>
          <w:rFonts w:ascii="Bookman Old Style" w:hAnsi="Bookman Old Style"/>
          <w:sz w:val="28"/>
        </w:rPr>
        <w:t>Мы сидим за одном столом, пьём чай и беседуем.</w:t>
      </w:r>
      <w:proofErr w:type="gramEnd"/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  <w:szCs w:val="24"/>
        </w:rPr>
      </w:pPr>
      <w:r w:rsidRPr="000379B5">
        <w:rPr>
          <w:rFonts w:ascii="Bookman Old Style" w:hAnsi="Bookman Old Style"/>
          <w:sz w:val="28"/>
          <w:szCs w:val="24"/>
        </w:rPr>
        <w:t xml:space="preserve">Конфуций сказал: </w:t>
      </w:r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>「</w:t>
      </w:r>
      <w:proofErr w:type="spellStart"/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>知之者不如好之者，好之者不如樂之者</w:t>
      </w:r>
      <w:proofErr w:type="spellEnd"/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>。」</w:t>
      </w:r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 xml:space="preserve">[Знающий уступает </w:t>
      </w:r>
      <w:proofErr w:type="gramStart"/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>увлечённому</w:t>
      </w:r>
      <w:proofErr w:type="gramEnd"/>
      <w:r w:rsidRPr="000379B5">
        <w:rPr>
          <w:rFonts w:ascii="Bookman Old Style" w:eastAsia="SimSun" w:hAnsi="Bookman Old Style" w:cs="MS Gothic"/>
          <w:color w:val="000000"/>
          <w:sz w:val="28"/>
          <w:szCs w:val="24"/>
          <w:shd w:val="clear" w:color="auto" w:fill="FFFFFF"/>
        </w:rPr>
        <w:t>, увлечённый уступает радующемуся]  Я радуюсь!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>Я ответил на вопрос «Почему я люблю Китай»? Наверное, нет. Тогда ищите ответ в моих стихах.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Когда мой друг </w:t>
      </w:r>
      <w:proofErr w:type="spellStart"/>
      <w:r w:rsidRPr="000379B5">
        <w:rPr>
          <w:rFonts w:ascii="Bookman Old Style" w:hAnsi="Bookman Old Style"/>
          <w:sz w:val="28"/>
        </w:rPr>
        <w:t>Гу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Юй</w:t>
      </w:r>
      <w:proofErr w:type="spellEnd"/>
      <w:r w:rsidRPr="000379B5">
        <w:rPr>
          <w:rFonts w:ascii="Bookman Old Style" w:hAnsi="Bookman Old Style"/>
          <w:sz w:val="28"/>
        </w:rPr>
        <w:t xml:space="preserve"> переводит на китайский язык стихи Пушкина, мне кажется, он тоже «забывает слова». Поэтому он перевёл так много стихов, так много слов.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t xml:space="preserve">И я бесконечно благодарен моему другу </w:t>
      </w:r>
      <w:proofErr w:type="spellStart"/>
      <w:r w:rsidRPr="000379B5">
        <w:rPr>
          <w:rFonts w:ascii="Bookman Old Style" w:hAnsi="Bookman Old Style"/>
          <w:sz w:val="28"/>
        </w:rPr>
        <w:t>Гу</w:t>
      </w:r>
      <w:proofErr w:type="spellEnd"/>
      <w:r w:rsidRPr="000379B5">
        <w:rPr>
          <w:rFonts w:ascii="Bookman Old Style" w:hAnsi="Bookman Old Style"/>
          <w:sz w:val="28"/>
        </w:rPr>
        <w:t xml:space="preserve"> </w:t>
      </w:r>
      <w:proofErr w:type="spellStart"/>
      <w:r w:rsidRPr="000379B5">
        <w:rPr>
          <w:rFonts w:ascii="Bookman Old Style" w:hAnsi="Bookman Old Style"/>
          <w:sz w:val="28"/>
        </w:rPr>
        <w:t>Юю</w:t>
      </w:r>
      <w:proofErr w:type="spellEnd"/>
      <w:r w:rsidRPr="000379B5">
        <w:rPr>
          <w:rFonts w:ascii="Bookman Old Style" w:hAnsi="Bookman Old Style"/>
          <w:sz w:val="28"/>
        </w:rPr>
        <w:t xml:space="preserve"> за перевод моих стихов и за счастье общения, редакции журнала «Всемирная литература» за публикацию моих стихов, и тебе, дорогой читатель, за то, что ты в моём скучном рассказе дошёл до этих слов.</w:t>
      </w:r>
    </w:p>
    <w:p w:rsidR="000379B5" w:rsidRPr="000379B5" w:rsidRDefault="000379B5" w:rsidP="00BE3B4E">
      <w:pPr>
        <w:rPr>
          <w:rFonts w:ascii="Bookman Old Style" w:hAnsi="Bookman Old Style"/>
          <w:sz w:val="22"/>
        </w:rPr>
      </w:pPr>
    </w:p>
    <w:p w:rsidR="000379B5" w:rsidRPr="000379B5" w:rsidRDefault="000379B5" w:rsidP="00BE3B4E">
      <w:pPr>
        <w:rPr>
          <w:rFonts w:ascii="Bookman Old Style" w:hAnsi="Bookman Old Style"/>
          <w:sz w:val="28"/>
        </w:rPr>
      </w:pPr>
      <w:r w:rsidRPr="000379B5">
        <w:rPr>
          <w:rFonts w:ascii="Bookman Old Style" w:hAnsi="Bookman Old Style"/>
          <w:sz w:val="28"/>
        </w:rPr>
        <w:lastRenderedPageBreak/>
        <w:t>Игорь Бурдонов</w:t>
      </w:r>
    </w:p>
    <w:p w:rsidR="000379B5" w:rsidRPr="000379B5" w:rsidRDefault="000379B5" w:rsidP="00BE3B4E">
      <w:pPr>
        <w:rPr>
          <w:rFonts w:ascii="Bookman Old Style" w:hAnsi="Bookman Old Style"/>
          <w:sz w:val="32"/>
          <w:szCs w:val="28"/>
        </w:rPr>
      </w:pPr>
      <w:r w:rsidRPr="000379B5">
        <w:rPr>
          <w:rFonts w:ascii="Bookman Old Style" w:hAnsi="Bookman Old Style"/>
          <w:sz w:val="28"/>
        </w:rPr>
        <w:t>20 августа 2023</w:t>
      </w:r>
    </w:p>
    <w:sectPr w:rsidR="000379B5" w:rsidRPr="000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E40" w:rsidRDefault="00075E40" w:rsidP="000379B5">
      <w:r>
        <w:separator/>
      </w:r>
    </w:p>
  </w:endnote>
  <w:endnote w:type="continuationSeparator" w:id="0">
    <w:p w:rsidR="00075E40" w:rsidRDefault="00075E40" w:rsidP="0003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E40" w:rsidRDefault="00075E40" w:rsidP="000379B5">
      <w:r>
        <w:separator/>
      </w:r>
    </w:p>
  </w:footnote>
  <w:footnote w:type="continuationSeparator" w:id="0">
    <w:p w:rsidR="00075E40" w:rsidRDefault="00075E40" w:rsidP="0003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373C"/>
    <w:multiLevelType w:val="multilevel"/>
    <w:tmpl w:val="1A39373C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91018"/>
    <w:multiLevelType w:val="multilevel"/>
    <w:tmpl w:val="3679101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733FD"/>
    <w:multiLevelType w:val="hybridMultilevel"/>
    <w:tmpl w:val="769E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E1981"/>
    <w:multiLevelType w:val="hybridMultilevel"/>
    <w:tmpl w:val="473E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B5"/>
    <w:rsid w:val="000379B5"/>
    <w:rsid w:val="00075E40"/>
    <w:rsid w:val="00253B64"/>
    <w:rsid w:val="00295279"/>
    <w:rsid w:val="00502190"/>
    <w:rsid w:val="008E7087"/>
    <w:rsid w:val="00BD66AE"/>
    <w:rsid w:val="00BD6C7D"/>
    <w:rsid w:val="00BE3B4E"/>
    <w:rsid w:val="00C2783D"/>
    <w:rsid w:val="00CE584A"/>
    <w:rsid w:val="00E34D6D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B5"/>
    <w:pPr>
      <w:spacing w:line="240" w:lineRule="auto"/>
      <w:jc w:val="both"/>
    </w:pPr>
    <w:rPr>
      <w:rFonts w:asciiTheme="minorHAnsi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9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379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0379B5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379B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unhideWhenUsed/>
    <w:rsid w:val="000379B5"/>
    <w:rPr>
      <w:vertAlign w:val="superscript"/>
    </w:rPr>
  </w:style>
  <w:style w:type="character" w:styleId="a7">
    <w:name w:val="Emphasis"/>
    <w:basedOn w:val="a0"/>
    <w:uiPriority w:val="20"/>
    <w:qFormat/>
    <w:rsid w:val="000379B5"/>
    <w:rPr>
      <w:i/>
      <w:iCs/>
    </w:rPr>
  </w:style>
  <w:style w:type="paragraph" w:styleId="a8">
    <w:name w:val="Normal (Web)"/>
    <w:basedOn w:val="a"/>
    <w:uiPriority w:val="99"/>
    <w:unhideWhenUsed/>
    <w:rsid w:val="000379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B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4"/>
        <w:szCs w:val="24"/>
        <w:lang w:val="ru-RU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B5"/>
    <w:pPr>
      <w:spacing w:line="240" w:lineRule="auto"/>
      <w:jc w:val="both"/>
    </w:pPr>
    <w:rPr>
      <w:rFonts w:asciiTheme="minorHAnsi"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379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379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0379B5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0379B5"/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379B5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semiHidden/>
    <w:unhideWhenUsed/>
    <w:rsid w:val="000379B5"/>
    <w:rPr>
      <w:vertAlign w:val="superscript"/>
    </w:rPr>
  </w:style>
  <w:style w:type="character" w:styleId="a7">
    <w:name w:val="Emphasis"/>
    <w:basedOn w:val="a0"/>
    <w:uiPriority w:val="20"/>
    <w:qFormat/>
    <w:rsid w:val="000379B5"/>
    <w:rPr>
      <w:i/>
      <w:iCs/>
    </w:rPr>
  </w:style>
  <w:style w:type="paragraph" w:styleId="a8">
    <w:name w:val="Normal (Web)"/>
    <w:basedOn w:val="a"/>
    <w:uiPriority w:val="99"/>
    <w:unhideWhenUsed/>
    <w:rsid w:val="000379B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B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igor</cp:lastModifiedBy>
  <cp:revision>2</cp:revision>
  <cp:lastPrinted>2024-06-04T17:56:00Z</cp:lastPrinted>
  <dcterms:created xsi:type="dcterms:W3CDTF">2025-03-18T12:46:00Z</dcterms:created>
  <dcterms:modified xsi:type="dcterms:W3CDTF">2025-03-18T12:46:00Z</dcterms:modified>
</cp:coreProperties>
</file>