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E0" w:rsidRPr="002F14E0" w:rsidRDefault="002F14E0" w:rsidP="002F14E0">
      <w:pPr>
        <w:ind w:firstLine="567"/>
        <w:jc w:val="center"/>
        <w:rPr>
          <w:rFonts w:ascii="Times New Roman" w:hAnsi="Times New Roman"/>
          <w:b/>
          <w:i/>
          <w:sz w:val="28"/>
          <w:szCs w:val="28"/>
        </w:rPr>
      </w:pPr>
      <w:r w:rsidRPr="002F14E0">
        <w:rPr>
          <w:rFonts w:ascii="Times New Roman" w:hAnsi="Times New Roman"/>
          <w:b/>
          <w:i/>
          <w:sz w:val="28"/>
          <w:szCs w:val="28"/>
          <w:lang w:eastAsia="ru-RU"/>
        </w:rPr>
        <w:t>Защита целостности файлов на внешних носителях в условиях недоверенной операционной системы</w:t>
      </w:r>
    </w:p>
    <w:p w:rsidR="0084083D" w:rsidRDefault="0084083D" w:rsidP="00D40943">
      <w:pPr>
        <w:ind w:firstLine="567"/>
        <w:jc w:val="both"/>
        <w:rPr>
          <w:rFonts w:ascii="Times New Roman" w:hAnsi="Times New Roman"/>
          <w:sz w:val="24"/>
          <w:szCs w:val="24"/>
        </w:rPr>
      </w:pPr>
      <w:r>
        <w:rPr>
          <w:rFonts w:ascii="Times New Roman" w:hAnsi="Times New Roman"/>
          <w:sz w:val="24"/>
          <w:szCs w:val="24"/>
        </w:rPr>
        <w:t xml:space="preserve">Защита информации, а именно обеспечение конфиденциальности, целостности и доступности данных, представляющих ценность для пользователя, является одной из важнейших задач современного информационного сообщества. Важность каждого из указанных аспектов защищенности информации определяется спецификой предметной области. Во многих случаях целостность информации выходит на передний план. Характерным примером такой ситуации является обеспечение целостности базы данных госпиталя, хранящей в том числе список лекарств, назначенных врачом для лечения пациента. Утечка этой информации – истории болезни пациента – может привести к нежелательным, но не жизненно опасным, последствиям для него. В то время как нарушение целостности учетной записи пациента, в частности замена одного лекарства другим, является смертельно опасной для него. </w:t>
      </w:r>
    </w:p>
    <w:p w:rsidR="0084083D" w:rsidRDefault="0084083D" w:rsidP="00D40943">
      <w:pPr>
        <w:ind w:firstLine="567"/>
        <w:jc w:val="both"/>
        <w:rPr>
          <w:rFonts w:ascii="Times New Roman" w:hAnsi="Times New Roman"/>
          <w:sz w:val="24"/>
          <w:szCs w:val="24"/>
        </w:rPr>
      </w:pPr>
      <w:r>
        <w:rPr>
          <w:rFonts w:ascii="Times New Roman" w:hAnsi="Times New Roman"/>
          <w:sz w:val="24"/>
          <w:szCs w:val="24"/>
        </w:rPr>
        <w:t>Нарушение целостности информации может быть результатом случайного (ошибки в программе) или преднамеренного (действиями злоумышленника) события в работе вычислительной системы. Мы рассматриваем задачу обеспечения целостности информации от преднамеренных действий злоумышленника.</w:t>
      </w:r>
    </w:p>
    <w:p w:rsidR="0084083D" w:rsidRDefault="0084083D" w:rsidP="00D40943">
      <w:pPr>
        <w:ind w:firstLine="567"/>
        <w:jc w:val="both"/>
        <w:rPr>
          <w:rFonts w:ascii="Times New Roman" w:hAnsi="Times New Roman"/>
          <w:sz w:val="24"/>
          <w:szCs w:val="24"/>
        </w:rPr>
      </w:pPr>
      <w:r>
        <w:rPr>
          <w:rFonts w:ascii="Times New Roman" w:hAnsi="Times New Roman"/>
          <w:sz w:val="24"/>
          <w:szCs w:val="24"/>
        </w:rPr>
        <w:t>Целостность</w:t>
      </w:r>
      <w:r w:rsidRPr="00DA6EC8">
        <w:rPr>
          <w:rFonts w:ascii="Times New Roman" w:hAnsi="Times New Roman"/>
          <w:sz w:val="24"/>
          <w:szCs w:val="24"/>
        </w:rPr>
        <w:t xml:space="preserve"> </w:t>
      </w:r>
      <w:r>
        <w:rPr>
          <w:rFonts w:ascii="Times New Roman" w:hAnsi="Times New Roman"/>
          <w:sz w:val="24"/>
          <w:szCs w:val="24"/>
        </w:rPr>
        <w:t>информации обеспечивается выполнением двух свойств: отсутствием в ней повреждений и актуальностью информации. В отсутствие контроля актуальности данных злоумышленник может подменить файл одной из его более ранних версий. Контроль актуальности информации тем более важен, что несанкционированная замена одной версии файла другой не требует от злоумышленника зн</w:t>
      </w:r>
      <w:r w:rsidR="00A936BE">
        <w:rPr>
          <w:rFonts w:ascii="Times New Roman" w:hAnsi="Times New Roman"/>
          <w:sz w:val="24"/>
          <w:szCs w:val="24"/>
        </w:rPr>
        <w:t>аний структуры (формата) файла.</w:t>
      </w:r>
    </w:p>
    <w:p w:rsidR="00A936BE" w:rsidRDefault="0084083D" w:rsidP="00D40943">
      <w:pPr>
        <w:ind w:firstLine="567"/>
        <w:jc w:val="both"/>
        <w:rPr>
          <w:rFonts w:ascii="Times New Roman" w:hAnsi="Times New Roman"/>
          <w:sz w:val="24"/>
          <w:szCs w:val="24"/>
          <w:lang w:val="en-US"/>
        </w:rPr>
      </w:pPr>
      <w:r>
        <w:rPr>
          <w:rFonts w:ascii="Times New Roman" w:hAnsi="Times New Roman"/>
          <w:sz w:val="24"/>
          <w:szCs w:val="24"/>
        </w:rPr>
        <w:t xml:space="preserve">Существующие решения защиты целостности данных от несанкционированной модификации </w:t>
      </w:r>
      <w:r w:rsidR="00A936BE">
        <w:rPr>
          <w:rFonts w:ascii="Times New Roman" w:hAnsi="Times New Roman"/>
          <w:sz w:val="24"/>
          <w:szCs w:val="24"/>
        </w:rPr>
        <w:t xml:space="preserve">основаны на динамическом контроле запросов программы на доступ к данным </w:t>
      </w:r>
      <w:r w:rsidR="00A936BE" w:rsidRPr="00A936BE">
        <w:rPr>
          <w:rFonts w:ascii="Times New Roman" w:hAnsi="Times New Roman"/>
          <w:sz w:val="24"/>
          <w:szCs w:val="24"/>
        </w:rPr>
        <w:t>[</w:t>
      </w:r>
      <w:r w:rsidR="00A936BE">
        <w:rPr>
          <w:rFonts w:ascii="Times New Roman" w:hAnsi="Times New Roman"/>
          <w:sz w:val="24"/>
          <w:szCs w:val="24"/>
          <w:lang w:val="en-US"/>
        </w:rPr>
        <w:t>Overshadow</w:t>
      </w:r>
      <w:r w:rsidR="00A936BE" w:rsidRPr="00A936BE">
        <w:rPr>
          <w:rFonts w:ascii="Times New Roman" w:hAnsi="Times New Roman"/>
          <w:sz w:val="24"/>
          <w:szCs w:val="24"/>
        </w:rPr>
        <w:t xml:space="preserve">, </w:t>
      </w:r>
      <w:r w:rsidR="00A936BE">
        <w:rPr>
          <w:rFonts w:ascii="Times New Roman" w:hAnsi="Times New Roman"/>
          <w:sz w:val="24"/>
          <w:szCs w:val="24"/>
          <w:lang w:val="en-US"/>
        </w:rPr>
        <w:t>VPFS</w:t>
      </w:r>
      <w:r w:rsidR="00A936BE" w:rsidRPr="00A936BE">
        <w:rPr>
          <w:rFonts w:ascii="Times New Roman" w:hAnsi="Times New Roman"/>
          <w:sz w:val="24"/>
          <w:szCs w:val="24"/>
        </w:rPr>
        <w:t>]</w:t>
      </w:r>
      <w:r w:rsidR="00A936BE">
        <w:rPr>
          <w:rFonts w:ascii="Times New Roman" w:hAnsi="Times New Roman"/>
          <w:sz w:val="24"/>
          <w:szCs w:val="24"/>
        </w:rPr>
        <w:t>. Данные, получаемые из хранилище в ответ на запросы программы, проверяются специальным монитором, который в случае обнаружения расхождений между фактическим и ожидаемым состоянием данных возвращает программе ошибку. Монитор обнаруживает</w:t>
      </w:r>
      <w:r>
        <w:rPr>
          <w:rFonts w:ascii="Times New Roman" w:hAnsi="Times New Roman"/>
          <w:sz w:val="24"/>
          <w:szCs w:val="24"/>
        </w:rPr>
        <w:t xml:space="preserve"> нарушени</w:t>
      </w:r>
      <w:r w:rsidR="00A936BE">
        <w:rPr>
          <w:rFonts w:ascii="Times New Roman" w:hAnsi="Times New Roman"/>
          <w:sz w:val="24"/>
          <w:szCs w:val="24"/>
        </w:rPr>
        <w:t>е</w:t>
      </w:r>
      <w:r>
        <w:rPr>
          <w:rFonts w:ascii="Times New Roman" w:hAnsi="Times New Roman"/>
          <w:sz w:val="24"/>
          <w:szCs w:val="24"/>
        </w:rPr>
        <w:t xml:space="preserve"> целостности посредством поддержания </w:t>
      </w:r>
      <w:r w:rsidR="00FF1281">
        <w:rPr>
          <w:rFonts w:ascii="Times New Roman" w:hAnsi="Times New Roman"/>
          <w:sz w:val="24"/>
          <w:szCs w:val="24"/>
        </w:rPr>
        <w:t xml:space="preserve">в актуальном состоянии </w:t>
      </w:r>
      <w:r>
        <w:rPr>
          <w:rFonts w:ascii="Times New Roman" w:hAnsi="Times New Roman"/>
          <w:sz w:val="24"/>
          <w:szCs w:val="24"/>
        </w:rPr>
        <w:t>контрольных сумм (например, криптографических хэш-кодов) для хранимых данных</w:t>
      </w:r>
      <w:r w:rsidR="00A936BE">
        <w:rPr>
          <w:rFonts w:ascii="Times New Roman" w:hAnsi="Times New Roman"/>
          <w:sz w:val="24"/>
          <w:szCs w:val="24"/>
        </w:rPr>
        <w:t>. Контрольные суммы обновляются при выполнении программой операции записи в хранилище и проверяются при каждой операции чтения</w:t>
      </w:r>
      <w:r>
        <w:rPr>
          <w:rFonts w:ascii="Times New Roman" w:hAnsi="Times New Roman"/>
          <w:sz w:val="24"/>
          <w:szCs w:val="24"/>
        </w:rPr>
        <w:t xml:space="preserve">. Контрольные суммы хранятся в </w:t>
      </w:r>
      <w:r w:rsidR="00A936BE">
        <w:rPr>
          <w:rFonts w:ascii="Times New Roman" w:hAnsi="Times New Roman"/>
          <w:sz w:val="24"/>
          <w:szCs w:val="24"/>
        </w:rPr>
        <w:t>защищенной</w:t>
      </w:r>
      <w:r>
        <w:rPr>
          <w:rFonts w:ascii="Times New Roman" w:hAnsi="Times New Roman"/>
          <w:sz w:val="24"/>
          <w:szCs w:val="24"/>
        </w:rPr>
        <w:t xml:space="preserve"> области памяти</w:t>
      </w:r>
      <w:r w:rsidR="00A936BE">
        <w:rPr>
          <w:rFonts w:ascii="Times New Roman" w:hAnsi="Times New Roman"/>
          <w:sz w:val="24"/>
          <w:szCs w:val="24"/>
        </w:rPr>
        <w:t>, доступ к которой возможен только монитору.</w:t>
      </w:r>
    </w:p>
    <w:p w:rsidR="00A936BE" w:rsidRPr="00D41EEB" w:rsidRDefault="00A936BE" w:rsidP="00D40943">
      <w:pPr>
        <w:ind w:firstLine="567"/>
        <w:jc w:val="both"/>
        <w:rPr>
          <w:rFonts w:ascii="Times New Roman" w:hAnsi="Times New Roman"/>
          <w:sz w:val="24"/>
          <w:szCs w:val="24"/>
        </w:rPr>
      </w:pPr>
      <w:r>
        <w:rPr>
          <w:rFonts w:ascii="Times New Roman" w:hAnsi="Times New Roman"/>
          <w:sz w:val="24"/>
          <w:szCs w:val="24"/>
        </w:rPr>
        <w:t xml:space="preserve">Система </w:t>
      </w:r>
      <w:r>
        <w:rPr>
          <w:rFonts w:ascii="Times New Roman" w:hAnsi="Times New Roman"/>
          <w:sz w:val="24"/>
          <w:szCs w:val="24"/>
          <w:lang w:val="en-US"/>
        </w:rPr>
        <w:t>Overshadow</w:t>
      </w:r>
      <w:r w:rsidRPr="00A936BE">
        <w:rPr>
          <w:rFonts w:ascii="Times New Roman" w:hAnsi="Times New Roman"/>
          <w:sz w:val="24"/>
          <w:szCs w:val="24"/>
        </w:rPr>
        <w:t xml:space="preserve"> </w:t>
      </w:r>
      <w:r>
        <w:rPr>
          <w:rFonts w:ascii="Times New Roman" w:hAnsi="Times New Roman"/>
          <w:sz w:val="24"/>
          <w:szCs w:val="24"/>
        </w:rPr>
        <w:t xml:space="preserve">обеспечивает обнаружение целостности данных в условиях, когда программа выполняется под управлением той же недоверенной операционной </w:t>
      </w:r>
      <w:r>
        <w:rPr>
          <w:rFonts w:ascii="Times New Roman" w:hAnsi="Times New Roman"/>
          <w:sz w:val="24"/>
          <w:szCs w:val="24"/>
        </w:rPr>
        <w:lastRenderedPageBreak/>
        <w:t xml:space="preserve">системы, которая управляет хранилищем. Монитор при этом располагается в теле гипервизора, а контрольные суммы хранятся в зашифрованном состоянии в файловой системе </w:t>
      </w:r>
      <w:r w:rsidRPr="00A936BE">
        <w:rPr>
          <w:rFonts w:ascii="Times New Roman" w:hAnsi="Times New Roman"/>
          <w:sz w:val="24"/>
          <w:szCs w:val="24"/>
        </w:rPr>
        <w:t>[</w:t>
      </w:r>
      <w:r>
        <w:rPr>
          <w:rFonts w:ascii="Times New Roman" w:hAnsi="Times New Roman"/>
          <w:sz w:val="24"/>
          <w:szCs w:val="24"/>
          <w:lang w:val="en-US"/>
        </w:rPr>
        <w:t>Overshadow</w:t>
      </w:r>
      <w:r w:rsidRPr="00A936BE">
        <w:rPr>
          <w:rFonts w:ascii="Times New Roman" w:hAnsi="Times New Roman"/>
          <w:sz w:val="24"/>
          <w:szCs w:val="24"/>
        </w:rPr>
        <w:t>]</w:t>
      </w:r>
      <w:r>
        <w:rPr>
          <w:rFonts w:ascii="Times New Roman" w:hAnsi="Times New Roman"/>
          <w:sz w:val="24"/>
          <w:szCs w:val="24"/>
        </w:rPr>
        <w:t xml:space="preserve">. В системе </w:t>
      </w:r>
      <w:r>
        <w:rPr>
          <w:rFonts w:ascii="Times New Roman" w:hAnsi="Times New Roman"/>
          <w:sz w:val="24"/>
          <w:szCs w:val="24"/>
          <w:lang w:val="en-US"/>
        </w:rPr>
        <w:t>VPFS</w:t>
      </w:r>
      <w:r w:rsidRPr="00A936BE">
        <w:rPr>
          <w:rFonts w:ascii="Times New Roman" w:hAnsi="Times New Roman"/>
          <w:sz w:val="24"/>
          <w:szCs w:val="24"/>
        </w:rPr>
        <w:t xml:space="preserve"> </w:t>
      </w:r>
      <w:r>
        <w:rPr>
          <w:rFonts w:ascii="Times New Roman" w:hAnsi="Times New Roman"/>
          <w:sz w:val="24"/>
          <w:szCs w:val="24"/>
        </w:rPr>
        <w:t xml:space="preserve">программа </w:t>
      </w:r>
      <w:r w:rsidR="00C824E5">
        <w:rPr>
          <w:rFonts w:ascii="Times New Roman" w:hAnsi="Times New Roman"/>
          <w:sz w:val="24"/>
          <w:szCs w:val="24"/>
        </w:rPr>
        <w:t>и монитор выполняются</w:t>
      </w:r>
      <w:r>
        <w:rPr>
          <w:rFonts w:ascii="Times New Roman" w:hAnsi="Times New Roman"/>
          <w:sz w:val="24"/>
          <w:szCs w:val="24"/>
        </w:rPr>
        <w:t xml:space="preserve"> в отдельн</w:t>
      </w:r>
      <w:r w:rsidR="00C824E5">
        <w:rPr>
          <w:rFonts w:ascii="Times New Roman" w:hAnsi="Times New Roman"/>
          <w:sz w:val="24"/>
          <w:szCs w:val="24"/>
        </w:rPr>
        <w:t>ой</w:t>
      </w:r>
      <w:r>
        <w:rPr>
          <w:rFonts w:ascii="Times New Roman" w:hAnsi="Times New Roman"/>
          <w:sz w:val="24"/>
          <w:szCs w:val="24"/>
        </w:rPr>
        <w:t xml:space="preserve"> доверенн</w:t>
      </w:r>
      <w:r w:rsidR="00C824E5">
        <w:rPr>
          <w:rFonts w:ascii="Times New Roman" w:hAnsi="Times New Roman"/>
          <w:sz w:val="24"/>
          <w:szCs w:val="24"/>
        </w:rPr>
        <w:t>ой</w:t>
      </w:r>
      <w:r>
        <w:rPr>
          <w:rFonts w:ascii="Times New Roman" w:hAnsi="Times New Roman"/>
          <w:sz w:val="24"/>
          <w:szCs w:val="24"/>
        </w:rPr>
        <w:t xml:space="preserve"> виртуальн</w:t>
      </w:r>
      <w:r w:rsidR="00C824E5">
        <w:rPr>
          <w:rFonts w:ascii="Times New Roman" w:hAnsi="Times New Roman"/>
          <w:sz w:val="24"/>
          <w:szCs w:val="24"/>
        </w:rPr>
        <w:t>ой</w:t>
      </w:r>
      <w:r>
        <w:rPr>
          <w:rFonts w:ascii="Times New Roman" w:hAnsi="Times New Roman"/>
          <w:sz w:val="24"/>
          <w:szCs w:val="24"/>
        </w:rPr>
        <w:t xml:space="preserve"> машин</w:t>
      </w:r>
      <w:r w:rsidR="00C824E5">
        <w:rPr>
          <w:rFonts w:ascii="Times New Roman" w:hAnsi="Times New Roman"/>
          <w:sz w:val="24"/>
          <w:szCs w:val="24"/>
        </w:rPr>
        <w:t>е</w:t>
      </w:r>
      <w:r>
        <w:rPr>
          <w:rFonts w:ascii="Times New Roman" w:hAnsi="Times New Roman"/>
          <w:sz w:val="24"/>
          <w:szCs w:val="24"/>
        </w:rPr>
        <w:t xml:space="preserve"> </w:t>
      </w:r>
      <w:r w:rsidRPr="00A936BE">
        <w:rPr>
          <w:rFonts w:ascii="Times New Roman" w:hAnsi="Times New Roman"/>
          <w:sz w:val="24"/>
          <w:szCs w:val="24"/>
        </w:rPr>
        <w:t>[</w:t>
      </w:r>
      <w:r>
        <w:rPr>
          <w:rFonts w:ascii="Times New Roman" w:hAnsi="Times New Roman"/>
          <w:sz w:val="24"/>
          <w:szCs w:val="24"/>
          <w:lang w:val="en-US"/>
        </w:rPr>
        <w:t>VPFS</w:t>
      </w:r>
      <w:r w:rsidRPr="00A936BE">
        <w:rPr>
          <w:rFonts w:ascii="Times New Roman" w:hAnsi="Times New Roman"/>
          <w:sz w:val="24"/>
          <w:szCs w:val="24"/>
        </w:rPr>
        <w:t>]</w:t>
      </w:r>
      <w:r>
        <w:rPr>
          <w:rFonts w:ascii="Times New Roman" w:hAnsi="Times New Roman"/>
          <w:sz w:val="24"/>
          <w:szCs w:val="24"/>
        </w:rPr>
        <w:t>. Контрольные суммы также хранятся внутри этой виртуальной машины. Недостатком этих подходов является наличие возможности у вредоносного программного обеспечения повредить данные, т.к. в обоих случаях хранилище управляется недоверенной операционной системой, что обуславливает необходимость наличия средств восстановления данных к корректному состоянию. Для</w:t>
      </w:r>
      <w:r w:rsidRPr="00A936BE">
        <w:rPr>
          <w:rFonts w:ascii="Times New Roman" w:hAnsi="Times New Roman"/>
          <w:sz w:val="24"/>
          <w:szCs w:val="24"/>
        </w:rPr>
        <w:t xml:space="preserve"> </w:t>
      </w:r>
      <w:r>
        <w:rPr>
          <w:rFonts w:ascii="Times New Roman" w:hAnsi="Times New Roman"/>
          <w:sz w:val="24"/>
          <w:szCs w:val="24"/>
        </w:rPr>
        <w:t>этого</w:t>
      </w:r>
      <w:r w:rsidRPr="00A936BE">
        <w:rPr>
          <w:rFonts w:ascii="Times New Roman" w:hAnsi="Times New Roman"/>
          <w:sz w:val="24"/>
          <w:szCs w:val="24"/>
        </w:rPr>
        <w:t xml:space="preserve"> </w:t>
      </w:r>
      <w:r>
        <w:rPr>
          <w:rFonts w:ascii="Times New Roman" w:hAnsi="Times New Roman"/>
          <w:sz w:val="24"/>
          <w:szCs w:val="24"/>
        </w:rPr>
        <w:t>могут</w:t>
      </w:r>
      <w:r w:rsidRPr="00A936BE">
        <w:rPr>
          <w:rFonts w:ascii="Times New Roman" w:hAnsi="Times New Roman"/>
          <w:sz w:val="24"/>
          <w:szCs w:val="24"/>
        </w:rPr>
        <w:t xml:space="preserve"> </w:t>
      </w:r>
      <w:r>
        <w:rPr>
          <w:rFonts w:ascii="Times New Roman" w:hAnsi="Times New Roman"/>
          <w:sz w:val="24"/>
          <w:szCs w:val="24"/>
        </w:rPr>
        <w:t>использоваться</w:t>
      </w:r>
      <w:r w:rsidRPr="00A936BE">
        <w:rPr>
          <w:rFonts w:ascii="Times New Roman" w:hAnsi="Times New Roman"/>
          <w:sz w:val="24"/>
          <w:szCs w:val="24"/>
        </w:rPr>
        <w:t xml:space="preserve"> </w:t>
      </w:r>
      <w:r>
        <w:rPr>
          <w:rFonts w:ascii="Times New Roman" w:hAnsi="Times New Roman"/>
          <w:sz w:val="24"/>
          <w:szCs w:val="24"/>
        </w:rPr>
        <w:t>системы</w:t>
      </w:r>
      <w:r w:rsidRPr="00A936BE">
        <w:rPr>
          <w:rFonts w:ascii="Times New Roman" w:hAnsi="Times New Roman"/>
          <w:sz w:val="24"/>
          <w:szCs w:val="24"/>
        </w:rPr>
        <w:t xml:space="preserve">, </w:t>
      </w:r>
      <w:r>
        <w:rPr>
          <w:rFonts w:ascii="Times New Roman" w:hAnsi="Times New Roman"/>
          <w:sz w:val="24"/>
          <w:szCs w:val="24"/>
        </w:rPr>
        <w:t>сохраняющие всю историю изменений информации в защищенной от несанкционированной модификации области памяти</w:t>
      </w:r>
      <w:r w:rsidRPr="00A936BE">
        <w:rPr>
          <w:rFonts w:ascii="Times New Roman" w:hAnsi="Times New Roman"/>
          <w:sz w:val="24"/>
          <w:szCs w:val="24"/>
        </w:rPr>
        <w:t xml:space="preserve"> [</w:t>
      </w:r>
      <w:r w:rsidRPr="00A936BE">
        <w:rPr>
          <w:rFonts w:ascii="Times New Roman" w:hAnsi="Times New Roman"/>
          <w:sz w:val="24"/>
          <w:szCs w:val="24"/>
          <w:lang w:val="en-US"/>
        </w:rPr>
        <w:t>Secure</w:t>
      </w:r>
      <w:r w:rsidRPr="00A936BE">
        <w:rPr>
          <w:rFonts w:ascii="Times New Roman" w:hAnsi="Times New Roman"/>
          <w:sz w:val="24"/>
          <w:szCs w:val="24"/>
        </w:rPr>
        <w:t xml:space="preserve"> </w:t>
      </w:r>
      <w:r w:rsidRPr="00A936BE">
        <w:rPr>
          <w:rFonts w:ascii="Times New Roman" w:hAnsi="Times New Roman"/>
          <w:sz w:val="24"/>
          <w:szCs w:val="24"/>
          <w:lang w:val="en-US"/>
        </w:rPr>
        <w:t>File</w:t>
      </w:r>
      <w:r w:rsidRPr="00A936BE">
        <w:rPr>
          <w:rFonts w:ascii="Times New Roman" w:hAnsi="Times New Roman"/>
          <w:sz w:val="24"/>
          <w:szCs w:val="24"/>
        </w:rPr>
        <w:t xml:space="preserve"> </w:t>
      </w:r>
      <w:r w:rsidRPr="00A936BE">
        <w:rPr>
          <w:rFonts w:ascii="Times New Roman" w:hAnsi="Times New Roman"/>
          <w:sz w:val="24"/>
          <w:szCs w:val="24"/>
          <w:lang w:val="en-US"/>
        </w:rPr>
        <w:t>System</w:t>
      </w:r>
      <w:r w:rsidRPr="00A936BE">
        <w:rPr>
          <w:rFonts w:ascii="Times New Roman" w:hAnsi="Times New Roman"/>
          <w:sz w:val="24"/>
          <w:szCs w:val="24"/>
        </w:rPr>
        <w:t xml:space="preserve"> </w:t>
      </w:r>
      <w:r w:rsidRPr="00A936BE">
        <w:rPr>
          <w:rFonts w:ascii="Times New Roman" w:hAnsi="Times New Roman"/>
          <w:sz w:val="24"/>
          <w:szCs w:val="24"/>
          <w:lang w:val="en-US"/>
        </w:rPr>
        <w:t>Versioning</w:t>
      </w:r>
      <w:r w:rsidRPr="00A936BE">
        <w:rPr>
          <w:rFonts w:ascii="Times New Roman" w:hAnsi="Times New Roman"/>
          <w:sz w:val="24"/>
          <w:szCs w:val="24"/>
        </w:rPr>
        <w:t xml:space="preserve"> </w:t>
      </w:r>
      <w:r w:rsidRPr="00A936BE">
        <w:rPr>
          <w:rFonts w:ascii="Times New Roman" w:hAnsi="Times New Roman"/>
          <w:sz w:val="24"/>
          <w:szCs w:val="24"/>
          <w:lang w:val="en-US"/>
        </w:rPr>
        <w:t>at</w:t>
      </w:r>
      <w:r w:rsidRPr="00A936BE">
        <w:rPr>
          <w:rFonts w:ascii="Times New Roman" w:hAnsi="Times New Roman"/>
          <w:sz w:val="24"/>
          <w:szCs w:val="24"/>
        </w:rPr>
        <w:t xml:space="preserve"> </w:t>
      </w:r>
      <w:r w:rsidRPr="00A936BE">
        <w:rPr>
          <w:rFonts w:ascii="Times New Roman" w:hAnsi="Times New Roman"/>
          <w:sz w:val="24"/>
          <w:szCs w:val="24"/>
          <w:lang w:val="en-US"/>
        </w:rPr>
        <w:t>the</w:t>
      </w:r>
      <w:r w:rsidRPr="00A936BE">
        <w:rPr>
          <w:rFonts w:ascii="Times New Roman" w:hAnsi="Times New Roman"/>
          <w:sz w:val="24"/>
          <w:szCs w:val="24"/>
        </w:rPr>
        <w:t xml:space="preserve"> </w:t>
      </w:r>
      <w:r w:rsidRPr="00A936BE">
        <w:rPr>
          <w:rFonts w:ascii="Times New Roman" w:hAnsi="Times New Roman"/>
          <w:sz w:val="24"/>
          <w:szCs w:val="24"/>
          <w:lang w:val="en-US"/>
        </w:rPr>
        <w:t>Block</w:t>
      </w:r>
      <w:r w:rsidRPr="00A936BE">
        <w:rPr>
          <w:rFonts w:ascii="Times New Roman" w:hAnsi="Times New Roman"/>
          <w:sz w:val="24"/>
          <w:szCs w:val="24"/>
        </w:rPr>
        <w:t xml:space="preserve"> </w:t>
      </w:r>
      <w:r w:rsidRPr="00A936BE">
        <w:rPr>
          <w:rFonts w:ascii="Times New Roman" w:hAnsi="Times New Roman"/>
          <w:sz w:val="24"/>
          <w:szCs w:val="24"/>
          <w:lang w:val="en-US"/>
        </w:rPr>
        <w:t>Level</w:t>
      </w:r>
      <w:r w:rsidRPr="00A936BE">
        <w:rPr>
          <w:rFonts w:ascii="Times New Roman" w:hAnsi="Times New Roman"/>
          <w:sz w:val="24"/>
          <w:szCs w:val="24"/>
        </w:rPr>
        <w:t>].</w:t>
      </w:r>
      <w:r w:rsidR="00D41EEB" w:rsidRPr="00D41EEB">
        <w:rPr>
          <w:rFonts w:ascii="Times New Roman" w:hAnsi="Times New Roman"/>
          <w:sz w:val="24"/>
          <w:szCs w:val="24"/>
        </w:rPr>
        <w:t xml:space="preserve"> </w:t>
      </w:r>
      <w:r w:rsidR="00D41EEB">
        <w:rPr>
          <w:rFonts w:ascii="Times New Roman" w:hAnsi="Times New Roman"/>
          <w:sz w:val="24"/>
          <w:szCs w:val="24"/>
        </w:rPr>
        <w:t xml:space="preserve">В результате для обеспечения целостности данных необходимости поддерживать не только контрольные суммы критичных данных, но и историю их изменений. </w:t>
      </w:r>
    </w:p>
    <w:p w:rsidR="0084083D" w:rsidRDefault="0084083D" w:rsidP="00D40943">
      <w:pPr>
        <w:ind w:firstLine="567"/>
        <w:jc w:val="both"/>
        <w:rPr>
          <w:rFonts w:ascii="Times New Roman" w:hAnsi="Times New Roman"/>
          <w:sz w:val="24"/>
          <w:szCs w:val="24"/>
        </w:rPr>
      </w:pPr>
      <w:r>
        <w:rPr>
          <w:rFonts w:ascii="Times New Roman" w:hAnsi="Times New Roman"/>
          <w:sz w:val="24"/>
          <w:szCs w:val="24"/>
        </w:rPr>
        <w:t>В предыдущей нашей работе мы предложили систему защиты конфиденциальности данных от утечки через сетевое соединение, основанную на разделении полномочий по доступу к данным и сетевому интерфейсу между двумя изолированными друг от друга виртуальными машинами</w:t>
      </w:r>
      <w:r w:rsidR="00A936BE" w:rsidRPr="00A936BE">
        <w:rPr>
          <w:rFonts w:ascii="Times New Roman" w:hAnsi="Times New Roman"/>
          <w:sz w:val="24"/>
          <w:szCs w:val="24"/>
        </w:rPr>
        <w:t xml:space="preserve"> [</w:t>
      </w:r>
      <w:r w:rsidR="00A936BE">
        <w:rPr>
          <w:rFonts w:ascii="Times New Roman" w:hAnsi="Times New Roman"/>
          <w:sz w:val="24"/>
          <w:szCs w:val="24"/>
        </w:rPr>
        <w:t>МИТСОБИ</w:t>
      </w:r>
      <w:r w:rsidR="00A936BE" w:rsidRPr="00A936BE">
        <w:rPr>
          <w:rFonts w:ascii="Times New Roman" w:hAnsi="Times New Roman"/>
          <w:sz w:val="24"/>
          <w:szCs w:val="24"/>
        </w:rPr>
        <w:t>’</w:t>
      </w:r>
      <w:r w:rsidR="00A936BE">
        <w:rPr>
          <w:rFonts w:ascii="Times New Roman" w:hAnsi="Times New Roman"/>
          <w:sz w:val="24"/>
          <w:szCs w:val="24"/>
        </w:rPr>
        <w:t>2009</w:t>
      </w:r>
      <w:r w:rsidR="00A936BE" w:rsidRPr="00A936BE">
        <w:rPr>
          <w:rFonts w:ascii="Times New Roman" w:hAnsi="Times New Roman"/>
          <w:sz w:val="24"/>
          <w:szCs w:val="24"/>
        </w:rPr>
        <w:t>]</w:t>
      </w:r>
      <w:r>
        <w:rPr>
          <w:rFonts w:ascii="Times New Roman" w:hAnsi="Times New Roman"/>
          <w:sz w:val="24"/>
          <w:szCs w:val="24"/>
        </w:rPr>
        <w:t>. Виртуальная машина, в которой расположены критичные данные (вычислительная виртуальная машина), выполняется под управлением недоверенной операционной системы. В контексте этой машины также функционируют авторизованные пользователем доверенные приложения, которым гипервизор предоставляет доступ к сети посредством удаленного обслуживания ряда системных вызовов, выполняемых ими, в другой (коммуникационной) виртуальной машине. Гипервизор также обеспечивает защиту контекста доверенных процессов от несанкционированной модификации, в том числе со стороны ядра операционной системы.</w:t>
      </w:r>
    </w:p>
    <w:p w:rsidR="0084083D" w:rsidRDefault="0084083D" w:rsidP="00D40943">
      <w:pPr>
        <w:ind w:firstLine="567"/>
        <w:jc w:val="both"/>
        <w:rPr>
          <w:rFonts w:ascii="Times New Roman" w:hAnsi="Times New Roman"/>
          <w:sz w:val="24"/>
          <w:szCs w:val="24"/>
        </w:rPr>
      </w:pPr>
      <w:r>
        <w:rPr>
          <w:rFonts w:ascii="Times New Roman" w:hAnsi="Times New Roman"/>
          <w:sz w:val="24"/>
          <w:szCs w:val="24"/>
        </w:rPr>
        <w:t xml:space="preserve">В этой работе мы предлагаем подход защиты целостности файловых ресурсов, с которыми работают доверенные приложения. Для этого используется третья (файловая) доверенная виртуальная машина, в которой располагаются все файловые ресурсы доверенных приложений, целостность которых критична для пользователя. Файловая виртуальная машина предоставляет доступ к своей файловой системе для программного обеспечения в вычислительной виртуальной машине посредством стандартных механизмов доступа к сетевым файловым системам операционной системы </w:t>
      </w:r>
      <w:proofErr w:type="spellStart"/>
      <w:r>
        <w:rPr>
          <w:rFonts w:ascii="Times New Roman" w:hAnsi="Times New Roman"/>
          <w:sz w:val="24"/>
          <w:szCs w:val="24"/>
        </w:rPr>
        <w:t>Linux</w:t>
      </w:r>
      <w:proofErr w:type="spellEnd"/>
      <w:r>
        <w:rPr>
          <w:rFonts w:ascii="Times New Roman" w:hAnsi="Times New Roman"/>
          <w:sz w:val="24"/>
          <w:szCs w:val="24"/>
        </w:rPr>
        <w:t xml:space="preserve">. </w:t>
      </w:r>
      <w:r w:rsidRPr="009458F8">
        <w:rPr>
          <w:rFonts w:ascii="Times New Roman" w:hAnsi="Times New Roman"/>
          <w:sz w:val="24"/>
          <w:szCs w:val="24"/>
        </w:rPr>
        <w:t>В</w:t>
      </w:r>
      <w:r>
        <w:rPr>
          <w:rFonts w:ascii="Times New Roman" w:hAnsi="Times New Roman"/>
          <w:sz w:val="24"/>
          <w:szCs w:val="24"/>
        </w:rPr>
        <w:t xml:space="preserve"> файловой виртуальной машине работает сервер сетевой файловой системы  – специальная   программа, – которая обслуживает все запросы по доступу к файлам. При получении запроса сервер извещает о нем гипервизор. Если запрос является операцией модификации (например, запись в файл), то сервер также запрашивает подтверждение у гипервизора о допустимости выполнения такой операции.</w:t>
      </w:r>
    </w:p>
    <w:p w:rsidR="0084083D" w:rsidRDefault="0084083D" w:rsidP="00D40943">
      <w:pPr>
        <w:ind w:firstLine="567"/>
        <w:jc w:val="both"/>
        <w:rPr>
          <w:rFonts w:ascii="Times New Roman" w:hAnsi="Times New Roman"/>
          <w:sz w:val="24"/>
          <w:szCs w:val="24"/>
        </w:rPr>
      </w:pPr>
      <w:r>
        <w:rPr>
          <w:rFonts w:ascii="Times New Roman" w:hAnsi="Times New Roman"/>
          <w:sz w:val="24"/>
          <w:szCs w:val="24"/>
        </w:rPr>
        <w:t xml:space="preserve">Гипервизор санкционирует операцию модификации файла, только если она была сформирована, как реакция на системный вызов доверенного процесса. Заметим, что </w:t>
      </w:r>
      <w:r>
        <w:rPr>
          <w:rFonts w:ascii="Times New Roman" w:hAnsi="Times New Roman"/>
          <w:sz w:val="24"/>
          <w:szCs w:val="24"/>
        </w:rPr>
        <w:lastRenderedPageBreak/>
        <w:t>вычислительная виртуальная машина (в отличие от файловой) выполняется под управлением недоверенной операционной системы, и запросы посылаемые ею, могут быть сфальсифицированы. Гипервизор перехватывает все системные вызовы доверенных процессов и может сопоставить системный вызов с запросом, полученным сервером сетевой файловой системы. Операции чтения данных проверяются в точке возврата доверенного процесса из системного вызова. Здесь гипервизор сопоставляет ответ сервера сетевой файловой системы с фактическими данными, возвращаемыми доверенному процессу. Обнаружение гипервизором изменений в данных в процессе их передачи между точкой выполнения системного вызова и сервером файловой системы говорит о нарушении целостности данных читаемых или записываемых доверенным процессом в файл.</w:t>
      </w:r>
    </w:p>
    <w:p w:rsidR="0084083D" w:rsidRPr="000A1A87" w:rsidRDefault="0084083D" w:rsidP="00D40943">
      <w:pPr>
        <w:ind w:firstLine="567"/>
        <w:jc w:val="both"/>
        <w:rPr>
          <w:rFonts w:ascii="Times New Roman" w:hAnsi="Times New Roman"/>
          <w:sz w:val="24"/>
          <w:szCs w:val="24"/>
        </w:rPr>
      </w:pPr>
      <w:r>
        <w:rPr>
          <w:rFonts w:ascii="Times New Roman" w:hAnsi="Times New Roman"/>
          <w:sz w:val="24"/>
          <w:szCs w:val="24"/>
        </w:rPr>
        <w:t>При такой архитектуре важно, чтобы протокол доступа к сетевой файловой системе был синхронным и не кэшировал операции доступа к удаленной файловой системе. Для такого протокола можно утверждать, что при выполнении доверенным процессом системного вызова по доступу к файлам, все соответствующие запросы к файловой виртуальной машине и ответы на них будут переданы до того, как системный вызов завершится. Кроме того, протокол доступа к сетевой файловой системе должен быть достаточно высокоуровневым, чтобы гипервизор мог сопоставить параметры системного вызова и содержимое пакетов данного протокола. Для обеспечения доступа к ресурсам файловой виртуальной машины мы использовали сетевую файловую систему V9FS</w:t>
      </w:r>
      <w:r w:rsidR="00A936BE" w:rsidRPr="00A936BE">
        <w:rPr>
          <w:rFonts w:ascii="Times New Roman" w:hAnsi="Times New Roman"/>
          <w:sz w:val="24"/>
          <w:szCs w:val="24"/>
        </w:rPr>
        <w:t xml:space="preserve"> [</w:t>
      </w:r>
      <w:r w:rsidR="00A936BE">
        <w:rPr>
          <w:rFonts w:ascii="Times New Roman" w:hAnsi="Times New Roman"/>
          <w:sz w:val="24"/>
          <w:szCs w:val="24"/>
          <w:lang w:val="en-US"/>
        </w:rPr>
        <w:t>V</w:t>
      </w:r>
      <w:r w:rsidR="00A936BE" w:rsidRPr="00A936BE">
        <w:rPr>
          <w:rFonts w:ascii="Times New Roman" w:hAnsi="Times New Roman"/>
          <w:sz w:val="24"/>
          <w:szCs w:val="24"/>
        </w:rPr>
        <w:t>9</w:t>
      </w:r>
      <w:r w:rsidR="00A936BE">
        <w:rPr>
          <w:rFonts w:ascii="Times New Roman" w:hAnsi="Times New Roman"/>
          <w:sz w:val="24"/>
          <w:szCs w:val="24"/>
          <w:lang w:val="en-US"/>
        </w:rPr>
        <w:t>FS</w:t>
      </w:r>
      <w:r w:rsidR="00A936BE" w:rsidRPr="00A936BE">
        <w:rPr>
          <w:rFonts w:ascii="Times New Roman" w:hAnsi="Times New Roman"/>
          <w:sz w:val="24"/>
          <w:szCs w:val="24"/>
        </w:rPr>
        <w:t>]</w:t>
      </w:r>
      <w:r>
        <w:rPr>
          <w:rFonts w:ascii="Times New Roman" w:hAnsi="Times New Roman"/>
          <w:sz w:val="24"/>
          <w:szCs w:val="24"/>
        </w:rPr>
        <w:t>, использующую протокол 9P, изначально разработанный для распределенной операционной системы Plan9</w:t>
      </w:r>
      <w:r w:rsidR="00F33AF6">
        <w:rPr>
          <w:rFonts w:ascii="Times New Roman" w:hAnsi="Times New Roman"/>
          <w:sz w:val="24"/>
          <w:szCs w:val="24"/>
        </w:rPr>
        <w:t xml:space="preserve"> </w:t>
      </w:r>
      <w:r w:rsidR="00F33AF6" w:rsidRPr="00F33AF6">
        <w:rPr>
          <w:rFonts w:ascii="Times New Roman" w:hAnsi="Times New Roman"/>
          <w:sz w:val="24"/>
          <w:szCs w:val="24"/>
        </w:rPr>
        <w:t>[</w:t>
      </w:r>
      <w:r w:rsidR="00F33AF6">
        <w:rPr>
          <w:rFonts w:ascii="Times New Roman" w:hAnsi="Times New Roman"/>
          <w:sz w:val="24"/>
          <w:szCs w:val="24"/>
          <w:lang w:val="en-US"/>
        </w:rPr>
        <w:t>Plan</w:t>
      </w:r>
      <w:r w:rsidR="00F33AF6" w:rsidRPr="00CF0777">
        <w:rPr>
          <w:rFonts w:ascii="Times New Roman" w:hAnsi="Times New Roman"/>
          <w:sz w:val="24"/>
          <w:szCs w:val="24"/>
        </w:rPr>
        <w:t>9</w:t>
      </w:r>
      <w:r w:rsidR="00F33AF6" w:rsidRPr="00F33AF6">
        <w:rPr>
          <w:rFonts w:ascii="Times New Roman" w:hAnsi="Times New Roman"/>
          <w:sz w:val="24"/>
          <w:szCs w:val="24"/>
        </w:rPr>
        <w:t>]</w:t>
      </w:r>
      <w:r>
        <w:rPr>
          <w:rFonts w:ascii="Times New Roman" w:hAnsi="Times New Roman"/>
          <w:sz w:val="24"/>
          <w:szCs w:val="24"/>
        </w:rPr>
        <w:t xml:space="preserve">. Протокол 9P удовлетворяет перечисленным нами требованиям. Клиентская часть для данной сетевой файловой системы входит в стандартную поставку ядра операционной системы </w:t>
      </w:r>
      <w:proofErr w:type="spellStart"/>
      <w:r>
        <w:rPr>
          <w:rFonts w:ascii="Times New Roman" w:hAnsi="Times New Roman"/>
          <w:sz w:val="24"/>
          <w:szCs w:val="24"/>
        </w:rPr>
        <w:t>Linux</w:t>
      </w:r>
      <w:proofErr w:type="spellEnd"/>
      <w:r>
        <w:rPr>
          <w:rFonts w:ascii="Times New Roman" w:hAnsi="Times New Roman"/>
          <w:sz w:val="24"/>
          <w:szCs w:val="24"/>
        </w:rPr>
        <w:t xml:space="preserve">. </w:t>
      </w:r>
    </w:p>
    <w:p w:rsidR="0084083D" w:rsidRDefault="0084083D" w:rsidP="000A1A87">
      <w:pPr>
        <w:ind w:firstLine="567"/>
        <w:jc w:val="both"/>
        <w:rPr>
          <w:rFonts w:ascii="Times New Roman" w:hAnsi="Times New Roman"/>
          <w:sz w:val="24"/>
          <w:szCs w:val="24"/>
        </w:rPr>
      </w:pPr>
      <w:r>
        <w:rPr>
          <w:rFonts w:ascii="Times New Roman" w:hAnsi="Times New Roman"/>
          <w:sz w:val="24"/>
          <w:szCs w:val="24"/>
        </w:rPr>
        <w:t xml:space="preserve">Файловая виртуальная машина работает под управлением </w:t>
      </w:r>
      <w:r w:rsidRPr="000A1A87">
        <w:rPr>
          <w:rFonts w:ascii="Times New Roman" w:hAnsi="Times New Roman"/>
          <w:sz w:val="24"/>
          <w:szCs w:val="24"/>
        </w:rPr>
        <w:t>доверенной</w:t>
      </w:r>
      <w:r>
        <w:rPr>
          <w:rFonts w:ascii="Times New Roman" w:hAnsi="Times New Roman"/>
          <w:sz w:val="24"/>
          <w:szCs w:val="24"/>
        </w:rPr>
        <w:t xml:space="preserve"> операционной системы. Сервер сетевой файловой системы также является доверенной программой. Поэтому все операции модификации файлов, выполняемые в этой виртуальной машине являются санкционированными, коль скоро корректными являются полученные запросы, а их корректность в свою очередь подтверждается гипервизором посредством их сопоставления с системным вызовом, выполненным доверенным процессом. Для повышения доверия к файловой виртуальной машине мы выполняли ее под управлением микроядерной операционной  системы </w:t>
      </w:r>
      <w:proofErr w:type="spellStart"/>
      <w:r>
        <w:rPr>
          <w:rFonts w:ascii="Times New Roman" w:hAnsi="Times New Roman"/>
          <w:sz w:val="24"/>
          <w:szCs w:val="24"/>
          <w:lang w:val="en-US"/>
        </w:rPr>
        <w:t>Minix</w:t>
      </w:r>
      <w:proofErr w:type="spellEnd"/>
      <w:r w:rsidRPr="009458F8">
        <w:rPr>
          <w:rFonts w:ascii="Times New Roman" w:hAnsi="Times New Roman"/>
          <w:sz w:val="24"/>
          <w:szCs w:val="24"/>
        </w:rPr>
        <w:t>3</w:t>
      </w:r>
      <w:r>
        <w:rPr>
          <w:rFonts w:ascii="Times New Roman" w:hAnsi="Times New Roman"/>
          <w:sz w:val="24"/>
          <w:szCs w:val="24"/>
        </w:rPr>
        <w:t xml:space="preserve">. Мы также перенесли сервер файловой системы V9FS с </w:t>
      </w:r>
      <w:proofErr w:type="spellStart"/>
      <w:r>
        <w:rPr>
          <w:rFonts w:ascii="Times New Roman" w:hAnsi="Times New Roman"/>
          <w:sz w:val="24"/>
          <w:szCs w:val="24"/>
        </w:rPr>
        <w:t>Linux</w:t>
      </w:r>
      <w:proofErr w:type="spellEnd"/>
      <w:r>
        <w:rPr>
          <w:rFonts w:ascii="Times New Roman" w:hAnsi="Times New Roman"/>
          <w:sz w:val="24"/>
          <w:szCs w:val="24"/>
        </w:rPr>
        <w:t xml:space="preserve"> на Minix3. Суммарный размер кода ядра Minix3 и сервера сетевой файловой системы </w:t>
      </w:r>
      <w:r w:rsidRPr="00C50D2C">
        <w:rPr>
          <w:rFonts w:ascii="Times New Roman" w:hAnsi="Times New Roman"/>
          <w:sz w:val="24"/>
          <w:szCs w:val="24"/>
        </w:rPr>
        <w:t>составляет менее десяти тысяч строк</w:t>
      </w:r>
      <w:r>
        <w:rPr>
          <w:rFonts w:ascii="Times New Roman" w:hAnsi="Times New Roman"/>
          <w:sz w:val="24"/>
          <w:szCs w:val="24"/>
        </w:rPr>
        <w:t>,</w:t>
      </w:r>
      <w:r w:rsidRPr="00C50D2C">
        <w:rPr>
          <w:rFonts w:ascii="Times New Roman" w:hAnsi="Times New Roman"/>
          <w:sz w:val="24"/>
          <w:szCs w:val="24"/>
        </w:rPr>
        <w:t xml:space="preserve"> </w:t>
      </w:r>
      <w:r>
        <w:rPr>
          <w:rFonts w:ascii="Times New Roman" w:hAnsi="Times New Roman"/>
          <w:sz w:val="24"/>
          <w:szCs w:val="24"/>
        </w:rPr>
        <w:t xml:space="preserve">что на несколько порядков меньше размера ядра операционной системы </w:t>
      </w:r>
      <w:proofErr w:type="spellStart"/>
      <w:r>
        <w:rPr>
          <w:rFonts w:ascii="Times New Roman" w:hAnsi="Times New Roman"/>
          <w:sz w:val="24"/>
          <w:szCs w:val="24"/>
        </w:rPr>
        <w:t>Linux</w:t>
      </w:r>
      <w:proofErr w:type="spellEnd"/>
      <w:r>
        <w:rPr>
          <w:rFonts w:ascii="Times New Roman" w:hAnsi="Times New Roman"/>
          <w:sz w:val="24"/>
          <w:szCs w:val="24"/>
        </w:rPr>
        <w:t>, под управлением которой работает вычислительная виртуальная машина.</w:t>
      </w:r>
    </w:p>
    <w:p w:rsidR="0084083D" w:rsidRPr="00C50D2C" w:rsidRDefault="0084083D" w:rsidP="000A1A87">
      <w:pPr>
        <w:ind w:firstLine="567"/>
        <w:jc w:val="both"/>
        <w:rPr>
          <w:rFonts w:ascii="Times New Roman" w:hAnsi="Times New Roman"/>
          <w:sz w:val="24"/>
          <w:szCs w:val="24"/>
        </w:rPr>
      </w:pPr>
      <w:r>
        <w:rPr>
          <w:rFonts w:ascii="Times New Roman" w:hAnsi="Times New Roman"/>
          <w:sz w:val="24"/>
          <w:szCs w:val="24"/>
        </w:rPr>
        <w:t xml:space="preserve">Преимущество данного подход состоит в том, что он не требует использования каких-либо контрольных сумм для проверки целостности информации, т.к. проверка </w:t>
      </w:r>
      <w:r>
        <w:rPr>
          <w:rFonts w:ascii="Times New Roman" w:hAnsi="Times New Roman"/>
          <w:sz w:val="24"/>
          <w:szCs w:val="24"/>
        </w:rPr>
        <w:lastRenderedPageBreak/>
        <w:t>корректности операции доступа к файлам осуществляется путем сравнения блоков памяти в вычислительной и файловой виртуальной машине непосредственно во время обслуживания каждого системного вызова по доступу к файловой системе. Память обеих виртуальных машин полностью доступна гипервизору. Операция модификации данных в файловой виртуальной машине санкционируется гипервизором только в том случае, если она была сформирована как реакция на системный вызов доверенного процесса. Все остальные операции являются несанкционированными, и сервер сетевой файловой системы возвращает ошибку при их получении, не выполняя никаких модификаций файлов.</w:t>
      </w:r>
    </w:p>
    <w:sectPr w:rsidR="0084083D" w:rsidRPr="00C50D2C" w:rsidSect="003553D2">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F5" w:rsidRDefault="000235F5" w:rsidP="00CF0777">
      <w:pPr>
        <w:spacing w:after="0" w:line="240" w:lineRule="auto"/>
      </w:pPr>
      <w:r>
        <w:separator/>
      </w:r>
    </w:p>
  </w:endnote>
  <w:endnote w:type="continuationSeparator" w:id="0">
    <w:p w:rsidR="000235F5" w:rsidRDefault="000235F5" w:rsidP="00CF0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77" w:rsidRDefault="00CF0777">
    <w:pPr>
      <w:pStyle w:val="a5"/>
      <w:jc w:val="center"/>
    </w:pPr>
    <w:fldSimple w:instr=" PAGE   \* MERGEFORMAT ">
      <w:r>
        <w:rPr>
          <w:noProof/>
        </w:rPr>
        <w:t>2</w:t>
      </w:r>
    </w:fldSimple>
  </w:p>
  <w:p w:rsidR="00CF0777" w:rsidRDefault="00CF07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F5" w:rsidRDefault="000235F5" w:rsidP="00CF0777">
      <w:pPr>
        <w:spacing w:after="0" w:line="240" w:lineRule="auto"/>
      </w:pPr>
      <w:r>
        <w:separator/>
      </w:r>
    </w:p>
  </w:footnote>
  <w:footnote w:type="continuationSeparator" w:id="0">
    <w:p w:rsidR="000235F5" w:rsidRDefault="000235F5" w:rsidP="00CF0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77" w:rsidRPr="00CF0777" w:rsidRDefault="00CF0777" w:rsidP="00CF0777">
    <w:pPr>
      <w:pStyle w:val="a3"/>
      <w:spacing w:after="0" w:line="240" w:lineRule="auto"/>
      <w:rPr>
        <w:rFonts w:ascii="Times New Roman" w:hAnsi="Times New Roman"/>
        <w:sz w:val="20"/>
      </w:rPr>
    </w:pPr>
    <w:r w:rsidRPr="00CF0777">
      <w:rPr>
        <w:rFonts w:ascii="Times New Roman" w:hAnsi="Times New Roman"/>
        <w:sz w:val="20"/>
      </w:rPr>
      <w:t xml:space="preserve">И.Б.Бурдонов, </w:t>
    </w:r>
    <w:proofErr w:type="spellStart"/>
    <w:r w:rsidRPr="00CF0777">
      <w:rPr>
        <w:rFonts w:ascii="Times New Roman" w:hAnsi="Times New Roman"/>
        <w:sz w:val="20"/>
      </w:rPr>
      <w:t>А.С.Косачев</w:t>
    </w:r>
    <w:proofErr w:type="spellEnd"/>
    <w:r w:rsidRPr="00CF0777">
      <w:rPr>
        <w:rFonts w:ascii="Times New Roman" w:hAnsi="Times New Roman"/>
        <w:sz w:val="20"/>
      </w:rPr>
      <w:t xml:space="preserve">, П.Н. </w:t>
    </w:r>
    <w:proofErr w:type="spellStart"/>
    <w:r w:rsidRPr="00CF0777">
      <w:rPr>
        <w:rFonts w:ascii="Times New Roman" w:hAnsi="Times New Roman"/>
        <w:sz w:val="20"/>
      </w:rPr>
      <w:t>Яковенко</w:t>
    </w:r>
    <w:proofErr w:type="spellEnd"/>
  </w:p>
  <w:p w:rsidR="00CF0777" w:rsidRPr="00CF0777" w:rsidRDefault="00CF0777" w:rsidP="00CF0777">
    <w:pPr>
      <w:pStyle w:val="a3"/>
      <w:spacing w:after="0" w:line="240" w:lineRule="auto"/>
      <w:rPr>
        <w:rFonts w:ascii="Times New Roman" w:hAnsi="Times New Roman"/>
        <w:sz w:val="20"/>
      </w:rPr>
    </w:pPr>
    <w:r w:rsidRPr="00CF0777">
      <w:rPr>
        <w:rFonts w:ascii="Times New Roman" w:hAnsi="Times New Roman"/>
        <w:sz w:val="20"/>
      </w:rPr>
      <w:t xml:space="preserve">Защита целостности файлов на внешних носителях в условиях </w:t>
    </w:r>
    <w:proofErr w:type="spellStart"/>
    <w:r w:rsidRPr="00CF0777">
      <w:rPr>
        <w:rFonts w:ascii="Times New Roman" w:hAnsi="Times New Roman"/>
        <w:sz w:val="20"/>
      </w:rPr>
      <w:t>недоверенной</w:t>
    </w:r>
    <w:proofErr w:type="spellEnd"/>
    <w:r w:rsidRPr="00CF0777">
      <w:rPr>
        <w:rFonts w:ascii="Times New Roman" w:hAnsi="Times New Roman"/>
        <w:sz w:val="20"/>
      </w:rPr>
      <w:t xml:space="preserve"> операционной системы.</w:t>
    </w:r>
  </w:p>
  <w:p w:rsidR="00CF0777" w:rsidRPr="00CF0777" w:rsidRDefault="00CF0777" w:rsidP="00CF0777">
    <w:pPr>
      <w:pStyle w:val="a3"/>
      <w:spacing w:after="0" w:line="240" w:lineRule="auto"/>
      <w:rPr>
        <w:rFonts w:ascii="Times New Roman" w:hAnsi="Times New Roman"/>
        <w:sz w:val="20"/>
      </w:rPr>
    </w:pPr>
    <w:r w:rsidRPr="00CF0777">
      <w:rPr>
        <w:rFonts w:ascii="Times New Roman" w:hAnsi="Times New Roman"/>
        <w:sz w:val="20"/>
      </w:rPr>
      <w:t xml:space="preserve">Методы и технические средства обеспечения безопасности информации: </w:t>
    </w:r>
    <w:proofErr w:type="spellStart"/>
    <w:r w:rsidRPr="00CF0777">
      <w:rPr>
        <w:rFonts w:ascii="Times New Roman" w:hAnsi="Times New Roman"/>
        <w:sz w:val="20"/>
      </w:rPr>
      <w:t>респ</w:t>
    </w:r>
    <w:proofErr w:type="spellEnd"/>
    <w:r w:rsidRPr="00CF0777">
      <w:rPr>
        <w:rFonts w:ascii="Times New Roman" w:hAnsi="Times New Roman"/>
        <w:sz w:val="20"/>
      </w:rPr>
      <w:t xml:space="preserve">. </w:t>
    </w:r>
    <w:proofErr w:type="spellStart"/>
    <w:r w:rsidRPr="00CF0777">
      <w:rPr>
        <w:rFonts w:ascii="Times New Roman" w:hAnsi="Times New Roman"/>
        <w:sz w:val="20"/>
      </w:rPr>
      <w:t>научно-технич</w:t>
    </w:r>
    <w:proofErr w:type="spellEnd"/>
    <w:r w:rsidRPr="00CF0777">
      <w:rPr>
        <w:rFonts w:ascii="Times New Roman" w:hAnsi="Times New Roman"/>
        <w:sz w:val="20"/>
      </w:rPr>
      <w:t xml:space="preserve">. </w:t>
    </w:r>
    <w:proofErr w:type="spellStart"/>
    <w:r w:rsidRPr="00CF0777">
      <w:rPr>
        <w:rFonts w:ascii="Times New Roman" w:hAnsi="Times New Roman"/>
        <w:sz w:val="20"/>
      </w:rPr>
      <w:t>конф</w:t>
    </w:r>
    <w:proofErr w:type="spellEnd"/>
    <w:r w:rsidRPr="00CF0777">
      <w:rPr>
        <w:rFonts w:ascii="Times New Roman" w:hAnsi="Times New Roman"/>
        <w:sz w:val="20"/>
      </w:rPr>
      <w:t xml:space="preserve">.: тез. </w:t>
    </w:r>
    <w:proofErr w:type="spellStart"/>
    <w:r w:rsidRPr="00CF0777">
      <w:rPr>
        <w:rFonts w:ascii="Times New Roman" w:hAnsi="Times New Roman"/>
        <w:sz w:val="20"/>
      </w:rPr>
      <w:t>докл</w:t>
    </w:r>
    <w:proofErr w:type="spellEnd"/>
    <w:r w:rsidRPr="00CF0777">
      <w:rPr>
        <w:rFonts w:ascii="Times New Roman" w:hAnsi="Times New Roman"/>
        <w:sz w:val="20"/>
      </w:rPr>
      <w:t xml:space="preserve">. – СПб. Изд-во </w:t>
    </w:r>
    <w:proofErr w:type="spellStart"/>
    <w:r w:rsidRPr="00CF0777">
      <w:rPr>
        <w:rFonts w:ascii="Times New Roman" w:hAnsi="Times New Roman"/>
        <w:sz w:val="20"/>
      </w:rPr>
      <w:t>СПбГТУ</w:t>
    </w:r>
    <w:proofErr w:type="spellEnd"/>
    <w:r w:rsidRPr="00CF0777">
      <w:rPr>
        <w:rFonts w:ascii="Times New Roman" w:hAnsi="Times New Roman"/>
        <w:sz w:val="20"/>
      </w:rPr>
      <w:t>, 2010.</w:t>
    </w:r>
  </w:p>
  <w:p w:rsidR="00CF0777" w:rsidRPr="00CF0777" w:rsidRDefault="00CF0777" w:rsidP="00CF0777">
    <w:pPr>
      <w:pStyle w:val="a3"/>
      <w:spacing w:after="0" w:line="240" w:lineRule="auto"/>
      <w:rPr>
        <w:rFonts w:ascii="Times New Roman" w:hAnsi="Times New Roman"/>
        <w:sz w:val="20"/>
      </w:rPr>
    </w:pPr>
    <w:r w:rsidRPr="00CF0777">
      <w:rPr>
        <w:rFonts w:ascii="Times New Roman" w:hAnsi="Times New Roman"/>
        <w:sz w:val="20"/>
      </w:rPr>
      <w:t>2 стр.</w:t>
    </w:r>
  </w:p>
  <w:p w:rsidR="00CF0777" w:rsidRPr="00CF0777" w:rsidRDefault="00CF0777" w:rsidP="00CF0777">
    <w:pPr>
      <w:pStyle w:val="a3"/>
      <w:spacing w:after="0" w:line="240" w:lineRule="auto"/>
      <w:rPr>
        <w:rFonts w:ascii="Times New Roman" w:hAnsi="Times New Roman"/>
        <w:sz w:val="20"/>
      </w:rPr>
    </w:pPr>
    <w:r w:rsidRPr="00CF0777">
      <w:rPr>
        <w:rFonts w:ascii="Times New Roman" w:hAnsi="Times New Roman"/>
        <w:sz w:val="20"/>
      </w:rPr>
      <w:t>_____________________________________________________</w:t>
    </w:r>
  </w:p>
  <w:p w:rsidR="00CF0777" w:rsidRPr="00CF0777" w:rsidRDefault="00CF0777" w:rsidP="00CF0777">
    <w:pPr>
      <w:pStyle w:val="a3"/>
      <w:spacing w:after="0" w:line="240" w:lineRule="auto"/>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D40943"/>
    <w:rsid w:val="000235F5"/>
    <w:rsid w:val="000A1A87"/>
    <w:rsid w:val="00227D8E"/>
    <w:rsid w:val="002B4711"/>
    <w:rsid w:val="002F14E0"/>
    <w:rsid w:val="003553D2"/>
    <w:rsid w:val="003A7DBB"/>
    <w:rsid w:val="00462156"/>
    <w:rsid w:val="004B04E9"/>
    <w:rsid w:val="004B7003"/>
    <w:rsid w:val="00627724"/>
    <w:rsid w:val="0063490B"/>
    <w:rsid w:val="0084083D"/>
    <w:rsid w:val="00926CE5"/>
    <w:rsid w:val="009458F8"/>
    <w:rsid w:val="009C5D34"/>
    <w:rsid w:val="00A73C69"/>
    <w:rsid w:val="00A936BE"/>
    <w:rsid w:val="00AD5DB6"/>
    <w:rsid w:val="00C16760"/>
    <w:rsid w:val="00C50D2C"/>
    <w:rsid w:val="00C824E5"/>
    <w:rsid w:val="00CD3485"/>
    <w:rsid w:val="00CF0777"/>
    <w:rsid w:val="00D40943"/>
    <w:rsid w:val="00D41EEB"/>
    <w:rsid w:val="00D5506D"/>
    <w:rsid w:val="00DA6EC8"/>
    <w:rsid w:val="00E450DB"/>
    <w:rsid w:val="00E45620"/>
    <w:rsid w:val="00E60EC3"/>
    <w:rsid w:val="00E774D1"/>
    <w:rsid w:val="00EE356C"/>
    <w:rsid w:val="00F33AF6"/>
    <w:rsid w:val="00F7086C"/>
    <w:rsid w:val="00FC43F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3D2"/>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CF0777"/>
    <w:pPr>
      <w:tabs>
        <w:tab w:val="center" w:pos="4677"/>
        <w:tab w:val="right" w:pos="9355"/>
      </w:tabs>
    </w:pPr>
  </w:style>
  <w:style w:type="character" w:customStyle="1" w:styleId="a4">
    <w:name w:val="Верхний колонтитул Знак"/>
    <w:basedOn w:val="a0"/>
    <w:link w:val="a3"/>
    <w:uiPriority w:val="99"/>
    <w:rsid w:val="00CF0777"/>
    <w:rPr>
      <w:rFonts w:eastAsia="Times New Roman"/>
      <w:sz w:val="22"/>
      <w:szCs w:val="22"/>
      <w:lang w:eastAsia="en-US"/>
    </w:rPr>
  </w:style>
  <w:style w:type="paragraph" w:styleId="a5">
    <w:name w:val="footer"/>
    <w:basedOn w:val="a"/>
    <w:link w:val="a6"/>
    <w:uiPriority w:val="99"/>
    <w:rsid w:val="00CF0777"/>
    <w:pPr>
      <w:tabs>
        <w:tab w:val="center" w:pos="4677"/>
        <w:tab w:val="right" w:pos="9355"/>
      </w:tabs>
    </w:pPr>
  </w:style>
  <w:style w:type="character" w:customStyle="1" w:styleId="a6">
    <w:name w:val="Нижний колонтитул Знак"/>
    <w:basedOn w:val="a0"/>
    <w:link w:val="a5"/>
    <w:uiPriority w:val="99"/>
    <w:rsid w:val="00CF0777"/>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Защита целостности файлов на внешних носителях в условиях недоверенной операционной системы</vt:lpstr>
    </vt:vector>
  </TitlesOfParts>
  <Company>Company</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Защита целостности файлов на внешних носителях в условиях недоверенной операционной системы</dc:title>
  <dc:creator>Pasha</dc:creator>
  <cp:lastModifiedBy>Burdonov</cp:lastModifiedBy>
  <cp:revision>2</cp:revision>
  <dcterms:created xsi:type="dcterms:W3CDTF">2016-03-13T08:50:00Z</dcterms:created>
  <dcterms:modified xsi:type="dcterms:W3CDTF">2016-03-13T08:50:00Z</dcterms:modified>
</cp:coreProperties>
</file>