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3AC" w:rsidRPr="00DE66AB" w:rsidRDefault="0093761C" w:rsidP="0093761C">
      <w:pPr>
        <w:rPr>
          <w:szCs w:val="28"/>
        </w:rPr>
      </w:pPr>
      <w:r w:rsidRPr="00DE66AB">
        <w:rPr>
          <w:szCs w:val="28"/>
        </w:rPr>
        <w:t>УДК 681.3.06</w:t>
      </w:r>
    </w:p>
    <w:p w:rsidR="0093761C" w:rsidRPr="00DE66AB" w:rsidRDefault="0093761C" w:rsidP="0093761C">
      <w:pPr>
        <w:rPr>
          <w:szCs w:val="28"/>
        </w:rPr>
      </w:pPr>
    </w:p>
    <w:p w:rsidR="0093761C" w:rsidRPr="00DE66AB" w:rsidRDefault="0005696F" w:rsidP="0093761C">
      <w:pPr>
        <w:jc w:val="center"/>
        <w:rPr>
          <w:b/>
          <w:szCs w:val="28"/>
        </w:rPr>
      </w:pPr>
      <w:r>
        <w:rPr>
          <w:b/>
          <w:szCs w:val="28"/>
        </w:rPr>
        <w:t>С</w:t>
      </w:r>
      <w:r w:rsidR="006544E3" w:rsidRPr="00DE66AB">
        <w:rPr>
          <w:b/>
          <w:szCs w:val="28"/>
        </w:rPr>
        <w:t>емантики взаимодействия с отказами, дивергенцией и разрушением.</w:t>
      </w:r>
    </w:p>
    <w:p w:rsidR="006544E3" w:rsidRPr="003C2FED" w:rsidRDefault="0005696F" w:rsidP="0093761C">
      <w:pPr>
        <w:jc w:val="center"/>
        <w:rPr>
          <w:b/>
          <w:szCs w:val="20"/>
        </w:rPr>
      </w:pPr>
      <w:r>
        <w:rPr>
          <w:b/>
          <w:szCs w:val="20"/>
        </w:rPr>
        <w:t>Ч</w:t>
      </w:r>
      <w:r w:rsidR="00505010" w:rsidRPr="003C2FED">
        <w:rPr>
          <w:b/>
          <w:szCs w:val="20"/>
        </w:rPr>
        <w:t xml:space="preserve">асть </w:t>
      </w:r>
      <w:r w:rsidR="003C2FED" w:rsidRPr="003C2FED">
        <w:rPr>
          <w:b/>
          <w:szCs w:val="20"/>
        </w:rPr>
        <w:t>2</w:t>
      </w:r>
      <w:r w:rsidR="00505010" w:rsidRPr="003C2FED">
        <w:rPr>
          <w:b/>
          <w:szCs w:val="20"/>
        </w:rPr>
        <w:t xml:space="preserve">. </w:t>
      </w:r>
      <w:r w:rsidR="0028053D">
        <w:rPr>
          <w:b/>
          <w:szCs w:val="20"/>
        </w:rPr>
        <w:t>У</w:t>
      </w:r>
      <w:r w:rsidR="003C2FED" w:rsidRPr="003C2FED">
        <w:rPr>
          <w:b/>
          <w:szCs w:val="20"/>
        </w:rPr>
        <w:t>словия конечного полного тестирования</w:t>
      </w:r>
      <w:r w:rsidR="006544E3" w:rsidRPr="003C2FED">
        <w:rPr>
          <w:b/>
          <w:szCs w:val="20"/>
        </w:rPr>
        <w:t>.</w:t>
      </w:r>
    </w:p>
    <w:p w:rsidR="006544E3" w:rsidRPr="00DE66AB" w:rsidRDefault="006544E3" w:rsidP="0093761C">
      <w:pPr>
        <w:rPr>
          <w:szCs w:val="28"/>
        </w:rPr>
      </w:pPr>
    </w:p>
    <w:p w:rsidR="0093761C" w:rsidRPr="00DE66AB" w:rsidRDefault="00357675" w:rsidP="0093761C">
      <w:pPr>
        <w:jc w:val="center"/>
        <w:rPr>
          <w:szCs w:val="28"/>
        </w:rPr>
      </w:pPr>
      <w:r w:rsidRPr="00DE66AB">
        <w:rPr>
          <w:szCs w:val="28"/>
        </w:rPr>
        <w:t>А.С. Косачев</w:t>
      </w:r>
      <w:r w:rsidR="0093761C" w:rsidRPr="00DE66AB">
        <w:rPr>
          <w:szCs w:val="28"/>
        </w:rPr>
        <w:t xml:space="preserve">, </w:t>
      </w:r>
      <w:r w:rsidRPr="00DE66AB">
        <w:rPr>
          <w:szCs w:val="28"/>
        </w:rPr>
        <w:t>И.Б. Бурдонов</w:t>
      </w:r>
    </w:p>
    <w:p w:rsidR="0093761C" w:rsidRPr="00DE66AB" w:rsidRDefault="0093761C" w:rsidP="0093761C">
      <w:pPr>
        <w:jc w:val="center"/>
        <w:rPr>
          <w:szCs w:val="28"/>
        </w:rPr>
      </w:pPr>
    </w:p>
    <w:p w:rsidR="0093761C" w:rsidRPr="00DE66AB" w:rsidRDefault="0093761C" w:rsidP="0093761C">
      <w:pPr>
        <w:jc w:val="center"/>
        <w:rPr>
          <w:szCs w:val="28"/>
        </w:rPr>
      </w:pPr>
      <w:r w:rsidRPr="00DE66AB">
        <w:rPr>
          <w:szCs w:val="28"/>
        </w:rPr>
        <w:t>Институт системного программирования РАН (ИСП РАН)</w:t>
      </w:r>
      <w:r w:rsidR="009622A9" w:rsidRPr="009622A9">
        <w:rPr>
          <w:szCs w:val="28"/>
        </w:rPr>
        <w:t xml:space="preserve"> </w:t>
      </w:r>
      <w:r w:rsidR="009622A9">
        <w:rPr>
          <w:szCs w:val="28"/>
        </w:rPr>
        <w:t>, Москва, Россия</w:t>
      </w:r>
    </w:p>
    <w:p w:rsidR="0093761C" w:rsidRPr="00DE66AB" w:rsidRDefault="0093761C" w:rsidP="0093761C">
      <w:pPr>
        <w:jc w:val="center"/>
        <w:rPr>
          <w:szCs w:val="28"/>
        </w:rPr>
      </w:pPr>
    </w:p>
    <w:p w:rsidR="0093761C" w:rsidRPr="00DE66AB" w:rsidRDefault="00357675" w:rsidP="0093761C">
      <w:pPr>
        <w:jc w:val="center"/>
        <w:rPr>
          <w:szCs w:val="28"/>
        </w:rPr>
      </w:pPr>
      <w:hyperlink r:id="rId7" w:history="1">
        <w:r w:rsidRPr="00DE66AB">
          <w:rPr>
            <w:rStyle w:val="a6"/>
            <w:szCs w:val="28"/>
            <w:lang w:val="en-US"/>
          </w:rPr>
          <w:t>kos</w:t>
        </w:r>
        <w:r w:rsidRPr="00DE66AB">
          <w:rPr>
            <w:rStyle w:val="a6"/>
            <w:szCs w:val="28"/>
          </w:rPr>
          <w:t>@</w:t>
        </w:r>
        <w:r w:rsidRPr="00DE66AB">
          <w:rPr>
            <w:rStyle w:val="a6"/>
            <w:szCs w:val="28"/>
            <w:lang w:val="en-US"/>
          </w:rPr>
          <w:t>ispras</w:t>
        </w:r>
        <w:r w:rsidRPr="00DE66AB">
          <w:rPr>
            <w:rStyle w:val="a6"/>
            <w:szCs w:val="28"/>
          </w:rPr>
          <w:t>.</w:t>
        </w:r>
        <w:r w:rsidRPr="00DE66AB">
          <w:rPr>
            <w:rStyle w:val="a6"/>
            <w:szCs w:val="28"/>
            <w:lang w:val="en-US"/>
          </w:rPr>
          <w:t>ru</w:t>
        </w:r>
      </w:hyperlink>
      <w:r w:rsidRPr="00DE66AB">
        <w:rPr>
          <w:szCs w:val="28"/>
        </w:rPr>
        <w:t xml:space="preserve">, </w:t>
      </w:r>
      <w:hyperlink r:id="rId8" w:history="1">
        <w:r w:rsidR="0093761C" w:rsidRPr="00DE66AB">
          <w:rPr>
            <w:rStyle w:val="a6"/>
            <w:szCs w:val="28"/>
            <w:lang w:val="en-US"/>
          </w:rPr>
          <w:t>igor</w:t>
        </w:r>
        <w:r w:rsidR="0093761C" w:rsidRPr="00DE66AB">
          <w:rPr>
            <w:rStyle w:val="a6"/>
            <w:szCs w:val="28"/>
          </w:rPr>
          <w:t>@</w:t>
        </w:r>
        <w:r w:rsidR="0093761C" w:rsidRPr="00DE66AB">
          <w:rPr>
            <w:rStyle w:val="a6"/>
            <w:szCs w:val="28"/>
            <w:lang w:val="en-US"/>
          </w:rPr>
          <w:t>ispras</w:t>
        </w:r>
        <w:r w:rsidR="0093761C" w:rsidRPr="00DE66AB">
          <w:rPr>
            <w:rStyle w:val="a6"/>
            <w:szCs w:val="28"/>
          </w:rPr>
          <w:t>.</w:t>
        </w:r>
        <w:r w:rsidR="0093761C" w:rsidRPr="00DE66AB">
          <w:rPr>
            <w:rStyle w:val="a6"/>
            <w:szCs w:val="28"/>
            <w:lang w:val="en-US"/>
          </w:rPr>
          <w:t>ru</w:t>
        </w:r>
      </w:hyperlink>
      <w:r w:rsidR="0093761C" w:rsidRPr="00DE66AB">
        <w:rPr>
          <w:szCs w:val="28"/>
        </w:rPr>
        <w:t xml:space="preserve"> </w:t>
      </w:r>
    </w:p>
    <w:p w:rsidR="0093761C" w:rsidRPr="00357675" w:rsidRDefault="0093761C" w:rsidP="0093761C">
      <w:pPr>
        <w:jc w:val="center"/>
        <w:rPr>
          <w:szCs w:val="28"/>
        </w:rPr>
      </w:pPr>
    </w:p>
    <w:p w:rsidR="0093761C" w:rsidRPr="00B866F4" w:rsidRDefault="00C51870" w:rsidP="0093761C">
      <w:pPr>
        <w:rPr>
          <w:i/>
          <w:sz w:val="18"/>
          <w:szCs w:val="18"/>
        </w:rPr>
      </w:pPr>
      <w:r w:rsidRPr="00B866F4">
        <w:rPr>
          <w:i/>
          <w:sz w:val="18"/>
          <w:szCs w:val="18"/>
          <w:lang w:eastAsia="zh-TW"/>
        </w:rPr>
        <w:t xml:space="preserve">Исследуются методы </w:t>
      </w:r>
      <w:r w:rsidR="00B866F4" w:rsidRPr="00B866F4">
        <w:rPr>
          <w:i/>
          <w:sz w:val="18"/>
          <w:szCs w:val="18"/>
          <w:lang w:eastAsia="zh-TW"/>
        </w:rPr>
        <w:t xml:space="preserve">практического </w:t>
      </w:r>
      <w:r w:rsidRPr="00B866F4">
        <w:rPr>
          <w:i/>
          <w:sz w:val="18"/>
          <w:szCs w:val="18"/>
          <w:lang w:eastAsia="zh-TW"/>
        </w:rPr>
        <w:t>тестирования конформности исследуемой системы спецификации.</w:t>
      </w:r>
      <w:r w:rsidR="00B866F4" w:rsidRPr="00B866F4">
        <w:rPr>
          <w:i/>
          <w:sz w:val="18"/>
          <w:szCs w:val="18"/>
          <w:lang w:eastAsia="zh-TW"/>
        </w:rPr>
        <w:t xml:space="preserve"> И</w:t>
      </w:r>
      <w:r w:rsidR="00B866F4" w:rsidRPr="00B866F4">
        <w:rPr>
          <w:i/>
          <w:sz w:val="18"/>
          <w:szCs w:val="18"/>
        </w:rPr>
        <w:t>зучаются практически приемлемые ограничения на семантику, реализацию и спецификацию, а также дополнительные тестовые возможности, которые позволяют проводить полное тестирование за конечное время. Сюда относятся ограничения на размер реализации, возможность наблюдения текущего состояния реализации в процессе тестирования и ограничения на недетерминизм реализации.</w:t>
      </w:r>
    </w:p>
    <w:p w:rsidR="00C51870" w:rsidRDefault="00C51870" w:rsidP="0093761C">
      <w:pPr>
        <w:rPr>
          <w:i/>
        </w:rPr>
      </w:pPr>
    </w:p>
    <w:p w:rsidR="00C51870" w:rsidRPr="00B866F4" w:rsidRDefault="00744CD8" w:rsidP="0093761C">
      <w:r w:rsidRPr="00B866F4">
        <w:t xml:space="preserve">Ключевые слова: </w:t>
      </w:r>
      <w:r w:rsidR="00C51870" w:rsidRPr="00B866F4">
        <w:t xml:space="preserve">Тестирование, конформность, трассы, отказы, </w:t>
      </w:r>
      <w:r w:rsidR="00B866F4">
        <w:t xml:space="preserve">состояния, недетерминизм, </w:t>
      </w:r>
      <w:r w:rsidR="00C51870" w:rsidRPr="00B866F4">
        <w:rPr>
          <w:lang w:val="en-US"/>
        </w:rPr>
        <w:t>LTS</w:t>
      </w:r>
      <w:r w:rsidR="00C51870" w:rsidRPr="00B866F4">
        <w:t>.</w:t>
      </w:r>
    </w:p>
    <w:p w:rsidR="00C51870" w:rsidRPr="003C59A6" w:rsidRDefault="00C51870" w:rsidP="0093761C">
      <w:pPr>
        <w:rPr>
          <w:szCs w:val="28"/>
          <w:highlight w:val="yellow"/>
        </w:rPr>
      </w:pPr>
    </w:p>
    <w:p w:rsidR="00794DC8" w:rsidRPr="00757B8F" w:rsidRDefault="00794DC8" w:rsidP="00744CD8">
      <w:pPr>
        <w:jc w:val="center"/>
        <w:rPr>
          <w:b/>
          <w:szCs w:val="28"/>
        </w:rPr>
      </w:pPr>
      <w:r w:rsidRPr="00757B8F">
        <w:rPr>
          <w:b/>
          <w:szCs w:val="28"/>
        </w:rPr>
        <w:t>Введение</w:t>
      </w:r>
    </w:p>
    <w:p w:rsidR="00744CD8" w:rsidRPr="003C59A6" w:rsidRDefault="00744CD8" w:rsidP="0093761C">
      <w:pPr>
        <w:rPr>
          <w:highlight w:val="yellow"/>
          <w:lang w:eastAsia="zh-TW"/>
        </w:rPr>
      </w:pPr>
    </w:p>
    <w:p w:rsidR="005D1737" w:rsidRPr="00067626" w:rsidRDefault="00794DC8" w:rsidP="00067626">
      <w:r w:rsidRPr="00067626">
        <w:rPr>
          <w:lang w:eastAsia="zh-TW"/>
        </w:rPr>
        <w:t xml:space="preserve">Статья посвящена методам тестирования соответствия (конформности) исследуемой системы заданным требованиям (спецификации) на основе формальных моделей. </w:t>
      </w:r>
      <w:r w:rsidR="00067626">
        <w:rPr>
          <w:lang w:eastAsia="zh-TW"/>
        </w:rPr>
        <w:t>Эти методы опираются на теорию конформности, которая излагается в</w:t>
      </w:r>
      <w:r w:rsidR="00067626" w:rsidRPr="00067626">
        <w:rPr>
          <w:lang w:eastAsia="zh-TW"/>
        </w:rPr>
        <w:t xml:space="preserve"> предыдущей статье авторов «</w:t>
      </w:r>
      <w:r w:rsidR="00067626" w:rsidRPr="00067626">
        <w:rPr>
          <w:szCs w:val="28"/>
        </w:rPr>
        <w:t>Семантики взаимодействия с отказами, дивергенцией и разрушением.</w:t>
      </w:r>
      <w:r w:rsidR="00067626">
        <w:rPr>
          <w:szCs w:val="28"/>
        </w:rPr>
        <w:t xml:space="preserve"> </w:t>
      </w:r>
      <w:r w:rsidR="00067626" w:rsidRPr="00067626">
        <w:rPr>
          <w:szCs w:val="28"/>
        </w:rPr>
        <w:t xml:space="preserve">Часть 1. </w:t>
      </w:r>
      <w:r w:rsidR="00C44DCD">
        <w:rPr>
          <w:szCs w:val="28"/>
        </w:rPr>
        <w:t>Г</w:t>
      </w:r>
      <w:r w:rsidR="00067626" w:rsidRPr="00067626">
        <w:rPr>
          <w:szCs w:val="28"/>
        </w:rPr>
        <w:t>ипотеза о безопасности и безопасная конформность</w:t>
      </w:r>
      <w:r w:rsidR="00067626">
        <w:rPr>
          <w:lang w:eastAsia="zh-TW"/>
        </w:rPr>
        <w:t xml:space="preserve">». Основные </w:t>
      </w:r>
      <w:r w:rsidR="00C52A07">
        <w:rPr>
          <w:lang w:eastAsia="zh-TW"/>
        </w:rPr>
        <w:t>понятия</w:t>
      </w:r>
      <w:r w:rsidR="00067626">
        <w:rPr>
          <w:lang w:eastAsia="zh-TW"/>
        </w:rPr>
        <w:t xml:space="preserve"> и обозначения этой </w:t>
      </w:r>
      <w:r w:rsidR="00845D16">
        <w:rPr>
          <w:lang w:eastAsia="zh-TW"/>
        </w:rPr>
        <w:t>теории</w:t>
      </w:r>
      <w:r w:rsidR="00067626">
        <w:rPr>
          <w:lang w:eastAsia="zh-TW"/>
        </w:rPr>
        <w:t xml:space="preserve"> используются в данной работе без повтор</w:t>
      </w:r>
      <w:r w:rsidR="00C52A07">
        <w:rPr>
          <w:lang w:eastAsia="zh-TW"/>
        </w:rPr>
        <w:t>ного определения</w:t>
      </w:r>
      <w:r w:rsidR="00067626">
        <w:rPr>
          <w:lang w:eastAsia="zh-TW"/>
        </w:rPr>
        <w:t>. Основное внимание уделяется</w:t>
      </w:r>
      <w:r w:rsidR="00845D16">
        <w:rPr>
          <w:lang w:eastAsia="zh-TW"/>
        </w:rPr>
        <w:t xml:space="preserve"> возможности </w:t>
      </w:r>
      <w:r w:rsidR="00845D16">
        <w:rPr>
          <w:szCs w:val="20"/>
        </w:rPr>
        <w:t>применения этой теории на практике. Для этого изучаются практически приемлемые ограничения на семантику, реализацию и/или спецификацию, а также дополнительные тестовые возможности, которые позволяют проводить полное тестирование за конечное время. Сюда относятся ограничения на размер реализации, возможность наблюдения текущего состояния реализации в процессе тестирования и ограничения на недетерминизм реализации.</w:t>
      </w:r>
    </w:p>
    <w:p w:rsidR="00F214DA" w:rsidRDefault="00F214DA" w:rsidP="00845D16">
      <w:pPr>
        <w:ind w:firstLine="0"/>
      </w:pPr>
    </w:p>
    <w:p w:rsidR="00FD5E26" w:rsidRDefault="00FD5E26" w:rsidP="00FD5E26">
      <w:pPr>
        <w:pStyle w:val="1"/>
      </w:pPr>
      <w:r>
        <w:t>Проблемы практического тестирования</w:t>
      </w:r>
    </w:p>
    <w:p w:rsidR="00FD5E26" w:rsidRDefault="00FD5E26" w:rsidP="00232218">
      <w:pPr>
        <w:keepNext/>
      </w:pPr>
    </w:p>
    <w:p w:rsidR="00D675CE" w:rsidRDefault="00FD5E26" w:rsidP="00FD5E26">
      <w:r w:rsidRPr="00A86001">
        <w:t xml:space="preserve">Для практического применения </w:t>
      </w:r>
      <w:r w:rsidR="000E16F9">
        <w:t>конечным</w:t>
      </w:r>
      <w:r w:rsidR="00274591">
        <w:t>и</w:t>
      </w:r>
      <w:r w:rsidR="000E16F9">
        <w:t xml:space="preserve"> по времени должны быть</w:t>
      </w:r>
      <w:r w:rsidRPr="00A86001">
        <w:t xml:space="preserve"> как генерация тестов, так и тестирование по этим тестам. </w:t>
      </w:r>
      <w:r w:rsidR="00232218">
        <w:t xml:space="preserve">Из первого вытекает конечность полного набора тестов (или единого теста с рестартом). Для этого </w:t>
      </w:r>
      <w:r w:rsidR="000E16F9">
        <w:t>«почти»</w:t>
      </w:r>
      <w:r w:rsidR="00232218">
        <w:t xml:space="preserve"> необходимы, хотя и недостаточны, конечность алфавита</w:t>
      </w:r>
      <w:r w:rsidR="00D675CE">
        <w:t xml:space="preserve"> внешних действий</w:t>
      </w:r>
      <w:r w:rsidR="00232218">
        <w:t xml:space="preserve"> </w:t>
      </w:r>
      <w:r w:rsidR="00232218" w:rsidRPr="00232218">
        <w:rPr>
          <w:b/>
          <w:i/>
          <w:lang w:val="en-US"/>
        </w:rPr>
        <w:t>L</w:t>
      </w:r>
      <w:r w:rsidR="00232218">
        <w:t xml:space="preserve"> и конечность </w:t>
      </w:r>
      <w:r w:rsidR="00D675CE">
        <w:rPr>
          <w:lang w:val="en-US"/>
        </w:rPr>
        <w:t>LTS</w:t>
      </w:r>
      <w:r w:rsidR="00D675CE">
        <w:t>-</w:t>
      </w:r>
      <w:r w:rsidR="00232218">
        <w:t>спецификации (числа ее переходов)</w:t>
      </w:r>
      <w:r w:rsidR="000E16F9">
        <w:t>, что на практике вполне приемлемо</w:t>
      </w:r>
      <w:r w:rsidR="00232218">
        <w:t xml:space="preserve">. Конечность тестирования опирается на конечность полного набора тестов, конечность времени прогона каждого теста и конечность требуемого числа прогонов каждого теста. </w:t>
      </w:r>
    </w:p>
    <w:p w:rsidR="00D675CE" w:rsidRDefault="00232218" w:rsidP="00FD5E26">
      <w:r>
        <w:t xml:space="preserve">Конечность времени прогона теста гарантируется </w:t>
      </w:r>
      <w:r w:rsidR="000E16F9">
        <w:t xml:space="preserve">для конечного теста </w:t>
      </w:r>
      <w:r>
        <w:t>«практическими предположениями» о семантике</w:t>
      </w:r>
      <w:r w:rsidR="00D675CE">
        <w:t>: 1) Л</w:t>
      </w:r>
      <w:r w:rsidR="00D675CE" w:rsidRPr="00DE66AB">
        <w:t xml:space="preserve">юбая конечная последовательность любых действий (как внешних, так и внутренних) совершается за конечное время, а бесконечная – за бесконечное время. </w:t>
      </w:r>
      <w:r w:rsidR="00D675CE">
        <w:t>2) «П</w:t>
      </w:r>
      <w:r w:rsidR="00D675CE" w:rsidRPr="00DE66AB">
        <w:t>ередача» тестового воздействия (нажатие кнопки) в реализацию и наблюдения от реализации выполняются за конечное время. Эт</w:t>
      </w:r>
      <w:r w:rsidR="00D675CE">
        <w:t>и предположения</w:t>
      </w:r>
      <w:r w:rsidR="00D675CE" w:rsidRPr="00DE66AB">
        <w:t xml:space="preserve"> гарантиру</w:t>
      </w:r>
      <w:r w:rsidR="00D675CE">
        <w:t>ю</w:t>
      </w:r>
      <w:r w:rsidR="00D675CE" w:rsidRPr="00DE66AB">
        <w:t>т наблюдение внешнего действия, выполняемого реализацией, через конечное время после нажатия кнопки, разрешающей это действие</w:t>
      </w:r>
      <w:r w:rsidR="00D675CE">
        <w:t>.</w:t>
      </w:r>
    </w:p>
    <w:p w:rsidR="00232218" w:rsidRDefault="000E16F9" w:rsidP="00FD5E26">
      <w:r>
        <w:t xml:space="preserve"> Таким образом, остаются две основные проблемы: 1) конечность полного набора тестов и 2) конечность требуемого числа прогонов теста.</w:t>
      </w:r>
    </w:p>
    <w:p w:rsidR="000E16F9" w:rsidRDefault="000E16F9" w:rsidP="00FD5E26">
      <w:r>
        <w:t xml:space="preserve">Эти проблемы не имеют решения в общем </w:t>
      </w:r>
      <w:r w:rsidR="005229B0">
        <w:t>виде</w:t>
      </w:r>
      <w:r>
        <w:t xml:space="preserve">, поэтому такие решения приходится искать в частных случаях: либо </w:t>
      </w:r>
      <w:r w:rsidR="005229B0">
        <w:t>ограничивая</w:t>
      </w:r>
      <w:r>
        <w:t xml:space="preserve"> классы рассматриваемых спецификаций и/или реализаций, либо предполагая наличие дополнительных тестовых возможностей</w:t>
      </w:r>
      <w:r w:rsidR="004B0EA2">
        <w:t>, либо сочетая одно с другим</w:t>
      </w:r>
      <w:r>
        <w:t xml:space="preserve">. </w:t>
      </w:r>
      <w:r w:rsidR="003E7A89">
        <w:t>Для первой проблемы о</w:t>
      </w:r>
      <w:r w:rsidR="005229B0">
        <w:t>дним из таких практически приемлемых ограничений является</w:t>
      </w:r>
      <w:r>
        <w:t xml:space="preserve"> конечность реализации</w:t>
      </w:r>
      <w:r w:rsidR="004B0EA2">
        <w:t>, что как правило оказывается необходимым, хотя и недостаточным</w:t>
      </w:r>
      <w:r w:rsidR="005229B0">
        <w:t xml:space="preserve"> </w:t>
      </w:r>
      <w:r w:rsidR="004B0EA2">
        <w:t xml:space="preserve">для </w:t>
      </w:r>
      <w:r w:rsidR="003E7A89">
        <w:t xml:space="preserve">полного </w:t>
      </w:r>
      <w:r w:rsidR="004B0EA2">
        <w:t>решения</w:t>
      </w:r>
      <w:r w:rsidR="003E7A89">
        <w:t xml:space="preserve"> проблемы</w:t>
      </w:r>
      <w:r w:rsidR="004B0EA2">
        <w:t>.</w:t>
      </w:r>
    </w:p>
    <w:p w:rsidR="004B0EA2" w:rsidRPr="00C4236A" w:rsidRDefault="00535CAF" w:rsidP="00FD5E26">
      <w:r>
        <w:t>О</w:t>
      </w:r>
      <w:r w:rsidR="004B0EA2">
        <w:t>тмети</w:t>
      </w:r>
      <w:r>
        <w:t xml:space="preserve">м взаимную связь указанных двух проблем. Если число прогонов любых (или некоторых) тестов конечно, то это позволяет применять </w:t>
      </w:r>
      <w:r w:rsidRPr="00535CAF">
        <w:rPr>
          <w:i/>
        </w:rPr>
        <w:t>адаптивное</w:t>
      </w:r>
      <w:r>
        <w:t xml:space="preserve"> тестирование, когда следующие тесты из набора выбираются в зависимости от результатов, полученных на предыдущих тестах. Например, если </w:t>
      </w:r>
      <w:r w:rsidR="00C52A07">
        <w:t>после всех прогонов теста</w:t>
      </w:r>
      <w:r>
        <w:t xml:space="preserve"> обнаружи</w:t>
      </w:r>
      <w:r w:rsidR="00C52A07">
        <w:t>вается</w:t>
      </w:r>
      <w:r>
        <w:t xml:space="preserve">, что после трассы </w:t>
      </w:r>
      <w:r>
        <w:sym w:font="Symbol" w:char="F073"/>
      </w:r>
      <w:r>
        <w:t xml:space="preserve"> нажатие кнопки </w:t>
      </w:r>
      <w:r w:rsidRPr="00535CAF">
        <w:rPr>
          <w:i/>
          <w:lang w:val="en-US"/>
        </w:rPr>
        <w:t>P</w:t>
      </w:r>
      <w:r>
        <w:t xml:space="preserve"> никогда (при любых «погодных условиях») не </w:t>
      </w:r>
      <w:r w:rsidR="003E7A89">
        <w:t xml:space="preserve">приводит </w:t>
      </w:r>
      <w:r w:rsidR="003E7A89">
        <w:lastRenderedPageBreak/>
        <w:t xml:space="preserve">к </w:t>
      </w:r>
      <w:r>
        <w:t>наблюде</w:t>
      </w:r>
      <w:r w:rsidR="003E7A89">
        <w:t>нию</w:t>
      </w:r>
      <w:r>
        <w:t xml:space="preserve"> действи</w:t>
      </w:r>
      <w:r w:rsidR="003E7A89">
        <w:t>я</w:t>
      </w:r>
      <w:r>
        <w:t xml:space="preserve"> </w:t>
      </w:r>
      <w:r w:rsidRPr="00535CAF">
        <w:rPr>
          <w:i/>
          <w:lang w:val="en-US"/>
        </w:rPr>
        <w:t>z</w:t>
      </w:r>
      <w:r>
        <w:rPr>
          <w:lang w:val="en-US"/>
        </w:rPr>
        <w:sym w:font="Symbol" w:char="F0CE"/>
      </w:r>
      <w:r w:rsidRPr="00535CAF">
        <w:rPr>
          <w:i/>
          <w:lang w:val="en-US"/>
        </w:rPr>
        <w:t>P</w:t>
      </w:r>
      <w:r>
        <w:t>, то нам нет нужды прогонять тесты, построенные по трассам вида</w:t>
      </w:r>
      <w:r w:rsidR="003E7A89">
        <w:t xml:space="preserve">  </w:t>
      </w:r>
      <w:r w:rsidR="003E7A89">
        <w:sym w:font="Symbol" w:char="F073"/>
      </w:r>
      <w:r w:rsidR="003E7A89">
        <w:sym w:font="Symbol" w:char="F0D7"/>
      </w:r>
      <w:r w:rsidR="003E7A89" w:rsidRPr="003E7A89">
        <w:t>&lt;</w:t>
      </w:r>
      <w:r w:rsidR="003E7A89" w:rsidRPr="003E7A89">
        <w:rPr>
          <w:i/>
          <w:lang w:val="en-US"/>
        </w:rPr>
        <w:t>z</w:t>
      </w:r>
      <w:r w:rsidR="003E7A89" w:rsidRPr="003E7A89">
        <w:t>&gt;…</w:t>
      </w:r>
      <w:r w:rsidR="003E7A89">
        <w:t>.</w:t>
      </w:r>
      <w:r w:rsidR="00C4236A">
        <w:t xml:space="preserve"> Заметим, что такого рода </w:t>
      </w:r>
      <w:r w:rsidR="00C4236A" w:rsidRPr="00C4236A">
        <w:rPr>
          <w:i/>
        </w:rPr>
        <w:t>отрицательные наблюдения</w:t>
      </w:r>
      <w:r w:rsidR="00C4236A">
        <w:t xml:space="preserve"> </w:t>
      </w:r>
      <w:r w:rsidR="00C4236A" w:rsidRPr="00C4236A">
        <w:t>[</w:t>
      </w:r>
      <w:r w:rsidR="00027B5D" w:rsidRPr="00027B5D">
        <w:t>5</w:t>
      </w:r>
      <w:r w:rsidR="00C4236A" w:rsidRPr="00C4236A">
        <w:t>]</w:t>
      </w:r>
      <w:r w:rsidR="00C4236A">
        <w:t xml:space="preserve"> практически невозможны, если нет ограничений на число прогонов тестов, так как тогда такие наблюдения могут быть «вычислены» только после бесконечного числа прогонов тестов.</w:t>
      </w:r>
    </w:p>
    <w:p w:rsidR="003E7A89" w:rsidRDefault="003E7A89" w:rsidP="00FD5E26">
      <w:r>
        <w:t>Также взаимосвязаны способы решения проблем: ограничения на классы рассматриваемых реализаций и спецификаций напрямую зависят от дополнительных тестовых возможностей (или их отсутствия). Одной из таких возможностей является опрос текущего состояния реализации. Если можно «подсматривать» состояния реализации, говорят о тестировании с открытым состоянием, в противном случае – о тестировании с закрытым состоянием. В следующих разделах мы рассмотрим эти два вида тестирования и соответствующие ограничения на классы реализаций и/или спецификаций.</w:t>
      </w:r>
    </w:p>
    <w:p w:rsidR="003E7A89" w:rsidRDefault="00061DE9" w:rsidP="00FD5E26">
      <w:r>
        <w:t>П</w:t>
      </w:r>
      <w:r w:rsidR="003E7A89">
        <w:t>роблем</w:t>
      </w:r>
      <w:r>
        <w:t>а</w:t>
      </w:r>
      <w:r w:rsidR="003E7A89">
        <w:t xml:space="preserve"> конечности требуемого числа прогонов теста общ</w:t>
      </w:r>
      <w:r>
        <w:t>ая</w:t>
      </w:r>
      <w:r w:rsidR="003E7A89">
        <w:t xml:space="preserve"> для этих двух видов тестирования. Гипотеза о глобальном тестировании</w:t>
      </w:r>
      <w:r w:rsidR="00184A9A">
        <w:t xml:space="preserve"> дает только теоретическую возможность обнаружить любую ошибку в любой неконформной реализации. На практике нам, прежде всего, требуется конечность различимых «погодных условий», а также либо какие-то способы «управления погодой», либо гипотезы, ограничивающие возможные проявления недетерминизма реализации. Первое возможно в каких-то частных случаях, например, когда недетерминизм является следствием псевдопараллелизма, то есть псевдопараллельного выполнения нескольких детерминированных процессов на одном процессоре. Если мы можем вмешиваться в работу планировщика, мы тем самым можем «управлять погодой». Второй способ используется чаще всего в его экстремальном виде, когда ограничиваются только детерминированными реализациями (при недетерминированной спецификации).</w:t>
      </w:r>
    </w:p>
    <w:p w:rsidR="00E13F8F" w:rsidRDefault="00615C8C" w:rsidP="00FD5E26">
      <w:r>
        <w:t>Здесь мы должны уточнить понятие детерминизма. Обычно</w:t>
      </w:r>
      <w:r w:rsidR="00204C7C">
        <w:t xml:space="preserve"> </w:t>
      </w:r>
      <w:r>
        <w:rPr>
          <w:lang w:val="en-US"/>
        </w:rPr>
        <w:t>LTS</w:t>
      </w:r>
      <w:r>
        <w:t>-реализаци</w:t>
      </w:r>
      <w:r w:rsidR="00204C7C">
        <w:t>я</w:t>
      </w:r>
      <w:r>
        <w:t xml:space="preserve"> </w:t>
      </w:r>
      <w:r w:rsidR="00204C7C">
        <w:t xml:space="preserve">определяется как </w:t>
      </w:r>
      <w:r>
        <w:t>детерминирован</w:t>
      </w:r>
      <w:r w:rsidR="00204C7C">
        <w:t>ная</w:t>
      </w:r>
      <w:r>
        <w:t>, если каждая ее трасса заканчивается ровно в одном состоянии.</w:t>
      </w:r>
      <w:r w:rsidR="00204C7C">
        <w:t xml:space="preserve"> Однако в общем случае для тестирования в </w:t>
      </w:r>
      <w:r w:rsidR="00204C7C" w:rsidRPr="006B1D30">
        <w:rPr>
          <w:b/>
          <w:i/>
          <w:lang w:val="en-US"/>
        </w:rPr>
        <w:t>R</w:t>
      </w:r>
      <w:r w:rsidR="00204C7C" w:rsidRPr="006B1D30">
        <w:rPr>
          <w:i/>
        </w:rPr>
        <w:t>/</w:t>
      </w:r>
      <w:r w:rsidR="00204C7C" w:rsidRPr="006B1D30">
        <w:rPr>
          <w:b/>
          <w:i/>
          <w:lang w:val="en-US"/>
        </w:rPr>
        <w:t>Q</w:t>
      </w:r>
      <w:r w:rsidR="00204C7C" w:rsidRPr="00204C7C">
        <w:t>-</w:t>
      </w:r>
      <w:r w:rsidR="00204C7C">
        <w:t>семантике дополнительно требуется, чтобы</w:t>
      </w:r>
      <w:r w:rsidR="00204C7C" w:rsidRPr="00204C7C">
        <w:t xml:space="preserve"> </w:t>
      </w:r>
      <w:r w:rsidR="00204C7C">
        <w:t xml:space="preserve">в каждом достижимом состоянии для каждой кнопки </w:t>
      </w:r>
      <w:r w:rsidR="00204C7C" w:rsidRPr="004744F9">
        <w:rPr>
          <w:i/>
          <w:lang w:val="en-US"/>
        </w:rPr>
        <w:t>P</w:t>
      </w:r>
      <w:r w:rsidR="006B1D30" w:rsidRPr="006B1D30">
        <w:rPr>
          <w:lang w:val="en-US"/>
        </w:rPr>
        <w:sym w:font="Symbol" w:char="F0CE"/>
      </w:r>
      <w:r w:rsidR="006B1D30" w:rsidRPr="006B1D30">
        <w:rPr>
          <w:b/>
          <w:i/>
          <w:lang w:val="en-US"/>
        </w:rPr>
        <w:t>R</w:t>
      </w:r>
      <w:r w:rsidR="006B1D30" w:rsidRPr="006B1D30">
        <w:rPr>
          <w:lang w:val="en-US"/>
        </w:rPr>
        <w:sym w:font="Symbol" w:char="F0C8"/>
      </w:r>
      <w:r w:rsidR="006B1D30" w:rsidRPr="006B1D30">
        <w:rPr>
          <w:b/>
          <w:i/>
          <w:lang w:val="en-US"/>
        </w:rPr>
        <w:t>Q</w:t>
      </w:r>
      <w:r w:rsidR="00204C7C">
        <w:t xml:space="preserve"> было определено не более одного перехода по действию </w:t>
      </w:r>
      <w:r w:rsidR="00204C7C" w:rsidRPr="004744F9">
        <w:rPr>
          <w:i/>
          <w:lang w:val="en-US"/>
        </w:rPr>
        <w:t>z</w:t>
      </w:r>
      <w:r w:rsidR="00204C7C">
        <w:rPr>
          <w:lang w:val="en-US"/>
        </w:rPr>
        <w:sym w:font="Symbol" w:char="F0CE"/>
      </w:r>
      <w:r w:rsidR="00204C7C" w:rsidRPr="004744F9">
        <w:rPr>
          <w:i/>
          <w:lang w:val="en-US"/>
        </w:rPr>
        <w:t>P</w:t>
      </w:r>
      <w:r w:rsidR="00204C7C">
        <w:t>. Это определение можно ослабить, если учитывать гипотезу о безопасности, определяемую спецификацией. В терминах тестов это можно сформулировать так: безопасно-тестируемая</w:t>
      </w:r>
      <w:r w:rsidR="00C420DF">
        <w:t xml:space="preserve"> (удовлетворяющая гипотезе о безопасности)</w:t>
      </w:r>
      <w:r w:rsidR="00204C7C">
        <w:t xml:space="preserve"> </w:t>
      </w:r>
      <w:r w:rsidR="00204C7C">
        <w:rPr>
          <w:lang w:val="en-US"/>
        </w:rPr>
        <w:t>LTS</w:t>
      </w:r>
      <w:r w:rsidR="00204C7C" w:rsidRPr="00204C7C">
        <w:t>-</w:t>
      </w:r>
      <w:r w:rsidR="00204C7C">
        <w:t xml:space="preserve">реализация детерминирована в </w:t>
      </w:r>
      <w:r w:rsidR="00204C7C" w:rsidRPr="003B5A8F">
        <w:rPr>
          <w:b/>
          <w:i/>
          <w:lang w:val="en-US"/>
        </w:rPr>
        <w:t>R</w:t>
      </w:r>
      <w:r w:rsidR="00204C7C" w:rsidRPr="003B5A8F">
        <w:t>/</w:t>
      </w:r>
      <w:r w:rsidR="00204C7C" w:rsidRPr="003B5A8F">
        <w:rPr>
          <w:b/>
          <w:i/>
          <w:lang w:val="en-US"/>
        </w:rPr>
        <w:t>Q</w:t>
      </w:r>
      <w:r w:rsidR="00204C7C">
        <w:t xml:space="preserve">-семантике для заданной спецификации, если каждый тест при любом его прогоне либо заканчивается только с вердиктом </w:t>
      </w:r>
      <w:r w:rsidR="00204C7C" w:rsidRPr="00173CC6">
        <w:rPr>
          <w:b/>
          <w:i/>
          <w:lang w:val="en-US"/>
        </w:rPr>
        <w:t>fail</w:t>
      </w:r>
      <w:r w:rsidR="00204C7C" w:rsidRPr="00173CC6">
        <w:t xml:space="preserve"> </w:t>
      </w:r>
      <w:r w:rsidR="00204C7C">
        <w:t xml:space="preserve">в любом состоянии реализации, либо только с вердиктом </w:t>
      </w:r>
      <w:r w:rsidR="00204C7C" w:rsidRPr="00173CC6">
        <w:rPr>
          <w:b/>
          <w:i/>
          <w:lang w:val="en-US"/>
        </w:rPr>
        <w:t>pass</w:t>
      </w:r>
      <w:r w:rsidR="00204C7C">
        <w:t xml:space="preserve"> в одном и том же состоянии реализации.</w:t>
      </w:r>
    </w:p>
    <w:p w:rsidR="003B315E" w:rsidRDefault="003B315E" w:rsidP="003B315E">
      <w:pPr>
        <w:rPr>
          <w:szCs w:val="20"/>
        </w:rPr>
      </w:pPr>
      <w:r>
        <w:t xml:space="preserve">В данной статье мы исходим из </w:t>
      </w:r>
      <w:r>
        <w:rPr>
          <w:szCs w:val="20"/>
        </w:rPr>
        <w:t xml:space="preserve">следующей гипотезы о </w:t>
      </w:r>
      <w:r w:rsidRPr="000338AF">
        <w:rPr>
          <w:i/>
          <w:szCs w:val="20"/>
          <w:lang w:val="en-US"/>
        </w:rPr>
        <w:t>t</w:t>
      </w:r>
      <w:r w:rsidRPr="000338AF">
        <w:rPr>
          <w:i/>
          <w:szCs w:val="20"/>
        </w:rPr>
        <w:t>-недетерминизме</w:t>
      </w:r>
      <w:r>
        <w:rPr>
          <w:szCs w:val="20"/>
        </w:rPr>
        <w:t xml:space="preserve">: если в любом состоянии </w:t>
      </w:r>
      <w:r w:rsidRPr="005F1CBD">
        <w:rPr>
          <w:i/>
          <w:szCs w:val="20"/>
          <w:lang w:val="en-US"/>
        </w:rPr>
        <w:t>i</w:t>
      </w:r>
      <w:r w:rsidRPr="005F1CBD">
        <w:rPr>
          <w:szCs w:val="20"/>
        </w:rPr>
        <w:t xml:space="preserve"> </w:t>
      </w:r>
      <w:r>
        <w:rPr>
          <w:szCs w:val="20"/>
        </w:rPr>
        <w:t xml:space="preserve">реализации любую кнопку </w:t>
      </w:r>
      <w:r w:rsidRPr="000338AF">
        <w:rPr>
          <w:i/>
          <w:szCs w:val="20"/>
          <w:lang w:val="en-US"/>
        </w:rPr>
        <w:t>P</w:t>
      </w:r>
      <w:r w:rsidRPr="000338AF">
        <w:rPr>
          <w:szCs w:val="20"/>
        </w:rPr>
        <w:t xml:space="preserve"> </w:t>
      </w:r>
      <w:r>
        <w:rPr>
          <w:szCs w:val="20"/>
        </w:rPr>
        <w:t xml:space="preserve">нажимать </w:t>
      </w:r>
      <w:r w:rsidRPr="000338AF">
        <w:rPr>
          <w:i/>
          <w:szCs w:val="20"/>
          <w:lang w:val="en-US"/>
        </w:rPr>
        <w:t>t</w:t>
      </w:r>
      <w:r>
        <w:rPr>
          <w:szCs w:val="20"/>
        </w:rPr>
        <w:t xml:space="preserve"> раз, то реализация продемонстрирует все возможные варианты поведения, то есть будут получены все возможные пары (наблюдение,постсостояние). Эту гипотезу можно ослабить, если учитывать только те состояния </w:t>
      </w:r>
      <w:r w:rsidRPr="005F1CBD">
        <w:rPr>
          <w:i/>
          <w:szCs w:val="20"/>
          <w:lang w:val="en-US"/>
        </w:rPr>
        <w:t>i</w:t>
      </w:r>
      <w:r w:rsidRPr="005F1CBD">
        <w:rPr>
          <w:szCs w:val="20"/>
        </w:rPr>
        <w:t xml:space="preserve"> </w:t>
      </w:r>
      <w:r>
        <w:rPr>
          <w:szCs w:val="20"/>
        </w:rPr>
        <w:t xml:space="preserve">реализации, которые достижимы по безопасным трассам спецификации, и только те кнопки </w:t>
      </w:r>
      <w:r w:rsidRPr="005F1CBD">
        <w:rPr>
          <w:i/>
          <w:szCs w:val="20"/>
          <w:lang w:val="en-US"/>
        </w:rPr>
        <w:t>P</w:t>
      </w:r>
      <w:r>
        <w:rPr>
          <w:szCs w:val="20"/>
        </w:rPr>
        <w:t xml:space="preserve">, которые безопасны после таких трасс. Кроме того, если любое наблюдение после нажатия кнопки </w:t>
      </w:r>
      <w:r>
        <w:rPr>
          <w:i/>
          <w:szCs w:val="20"/>
          <w:lang w:val="en-US"/>
        </w:rPr>
        <w:t>P</w:t>
      </w:r>
      <w:r w:rsidRPr="005F1CBD">
        <w:rPr>
          <w:szCs w:val="20"/>
        </w:rPr>
        <w:t xml:space="preserve"> </w:t>
      </w:r>
      <w:r>
        <w:rPr>
          <w:szCs w:val="20"/>
        </w:rPr>
        <w:t xml:space="preserve">в состоянии </w:t>
      </w:r>
      <w:r w:rsidRPr="005F1CBD">
        <w:rPr>
          <w:i/>
          <w:szCs w:val="20"/>
          <w:lang w:val="en-US"/>
        </w:rPr>
        <w:t>i</w:t>
      </w:r>
      <w:r w:rsidRPr="005F1CBD">
        <w:rPr>
          <w:szCs w:val="20"/>
        </w:rPr>
        <w:t xml:space="preserve"> о</w:t>
      </w:r>
      <w:r>
        <w:rPr>
          <w:szCs w:val="20"/>
        </w:rPr>
        <w:t>шибочно, то можно не налагать никаких ограничений на число таких наблюдений и постсостояний.</w:t>
      </w:r>
    </w:p>
    <w:p w:rsidR="00EC4840" w:rsidRPr="00EC4840" w:rsidRDefault="00061DE9" w:rsidP="00061DE9">
      <w:r>
        <w:t xml:space="preserve">Остановимся на </w:t>
      </w:r>
      <w:r w:rsidR="00EC4840">
        <w:t xml:space="preserve">одном независимом аспекте </w:t>
      </w:r>
      <w:r>
        <w:t>проблем</w:t>
      </w:r>
      <w:r w:rsidR="00EC4840">
        <w:t>ы</w:t>
      </w:r>
      <w:r>
        <w:t xml:space="preserve"> конечности полного набора тестов</w:t>
      </w:r>
      <w:r w:rsidR="00EC4840">
        <w:t>: проблеме определения безопасных трасс в спецификации. Дело в том, что правила</w:t>
      </w:r>
      <w:r w:rsidR="001A55CE">
        <w:t xml:space="preserve"> </w:t>
      </w:r>
      <w:r w:rsidR="00EC4840">
        <w:t>для отношения</w:t>
      </w:r>
      <w:r w:rsidR="006B1D30" w:rsidRPr="006B1D30">
        <w:t xml:space="preserve"> </w:t>
      </w:r>
      <w:r w:rsidR="006B1D30">
        <w:t>безопасности кнопок</w:t>
      </w:r>
      <w:r w:rsidR="00EC4840">
        <w:t xml:space="preserve"> </w:t>
      </w:r>
      <w:r w:rsidR="00EC4840" w:rsidRPr="00EC4840">
        <w:rPr>
          <w:b/>
          <w:i/>
          <w:lang w:val="en-US"/>
        </w:rPr>
        <w:t>safe</w:t>
      </w:r>
      <w:r w:rsidR="00EC4840">
        <w:rPr>
          <w:b/>
          <w:i/>
        </w:rPr>
        <w:t> </w:t>
      </w:r>
      <w:r w:rsidR="00EC4840" w:rsidRPr="00EC4840">
        <w:rPr>
          <w:b/>
          <w:i/>
          <w:lang w:val="en-US"/>
        </w:rPr>
        <w:t>by</w:t>
      </w:r>
      <w:r w:rsidR="00EC4840">
        <w:t xml:space="preserve"> позволяют после различных трасс, заканчивающихся в </w:t>
      </w:r>
      <w:r w:rsidR="00EC4840">
        <w:rPr>
          <w:lang w:val="en-US"/>
        </w:rPr>
        <w:t>LTS</w:t>
      </w:r>
      <w:r w:rsidR="00EC4840">
        <w:t>-спецификации в одном множестве состояний (в</w:t>
      </w:r>
      <w:r w:rsidR="006B1D30">
        <w:t xml:space="preserve"> детерминированной</w:t>
      </w:r>
      <w:r w:rsidR="00EC4840">
        <w:t xml:space="preserve"> </w:t>
      </w:r>
      <w:r w:rsidR="00EC4840">
        <w:rPr>
          <w:lang w:val="en-US"/>
        </w:rPr>
        <w:t>RTS</w:t>
      </w:r>
      <w:r w:rsidR="00EC4840">
        <w:t xml:space="preserve">-спецификации – в одном состоянии), по-разному определять безопасные кнопки. При наличии циклов мы получаем бесконечную цепочку конечных трасс с произвольным распределением безопасных кнопок после этих трасс. Отношение </w:t>
      </w:r>
      <w:r w:rsidR="00EC4840" w:rsidRPr="00EC4840">
        <w:rPr>
          <w:b/>
          <w:i/>
          <w:lang w:val="en-US"/>
        </w:rPr>
        <w:t>safe</w:t>
      </w:r>
      <w:r w:rsidR="00EC4840">
        <w:rPr>
          <w:b/>
          <w:i/>
        </w:rPr>
        <w:t> </w:t>
      </w:r>
      <w:r w:rsidR="00EC4840" w:rsidRPr="00EC4840">
        <w:rPr>
          <w:b/>
          <w:i/>
          <w:lang w:val="en-US"/>
        </w:rPr>
        <w:t>by</w:t>
      </w:r>
      <w:r w:rsidR="00EC4840">
        <w:t>, при котором</w:t>
      </w:r>
      <w:r w:rsidR="00EC4840" w:rsidRPr="00EC4840">
        <w:t xml:space="preserve"> </w:t>
      </w:r>
      <w:r w:rsidR="00EC4840" w:rsidRPr="009C5025">
        <w:t>тр</w:t>
      </w:r>
      <w:r w:rsidR="00EC4840" w:rsidRPr="00A86001">
        <w:t xml:space="preserve">ассы, заканчивающиеся в одном множестве состояний </w:t>
      </w:r>
      <w:r w:rsidR="00EC4840" w:rsidRPr="00A86001">
        <w:rPr>
          <w:lang w:val="en-US"/>
        </w:rPr>
        <w:t>LTS</w:t>
      </w:r>
      <w:r w:rsidR="00EC4840" w:rsidRPr="00A86001">
        <w:t xml:space="preserve">-спецификации (в одном состоянии </w:t>
      </w:r>
      <w:r w:rsidR="00EC4840" w:rsidRPr="00A86001">
        <w:rPr>
          <w:lang w:val="en-US"/>
        </w:rPr>
        <w:t>RTS</w:t>
      </w:r>
      <w:r w:rsidR="00EC4840" w:rsidRPr="00A86001">
        <w:t xml:space="preserve">-спецификации), имеют одинаковые множества безопасных после них </w:t>
      </w:r>
      <w:r w:rsidR="00EC4840" w:rsidRPr="00693253">
        <w:rPr>
          <w:b/>
          <w:i/>
          <w:lang w:val="en-US"/>
        </w:rPr>
        <w:t>Q</w:t>
      </w:r>
      <w:r w:rsidR="00EC4840" w:rsidRPr="00A86001">
        <w:t>-кнопок (и, тем самым, всех кнопок</w:t>
      </w:r>
      <w:r w:rsidR="006B1D30">
        <w:t xml:space="preserve">, поскольку безопасность </w:t>
      </w:r>
      <w:r w:rsidR="006B1D30" w:rsidRPr="006B1D30">
        <w:rPr>
          <w:b/>
          <w:i/>
          <w:lang w:val="en-US"/>
        </w:rPr>
        <w:t>R</w:t>
      </w:r>
      <w:r w:rsidR="006B1D30">
        <w:t>-кнопок одинакова для всех таких трасс</w:t>
      </w:r>
      <w:r w:rsidR="00EC4840" w:rsidRPr="00A86001">
        <w:t>)</w:t>
      </w:r>
      <w:r w:rsidR="00EC4840">
        <w:t xml:space="preserve">, будем называть </w:t>
      </w:r>
      <w:r w:rsidR="00EC4840" w:rsidRPr="009C5025">
        <w:rPr>
          <w:i/>
        </w:rPr>
        <w:t>ограниченным</w:t>
      </w:r>
      <w:r w:rsidR="00EC4840">
        <w:t xml:space="preserve">. </w:t>
      </w:r>
      <w:r w:rsidR="00EC4840" w:rsidRPr="00A86001">
        <w:t>Это дает нам возможность говорить о безопасности кнопк</w:t>
      </w:r>
      <w:r w:rsidR="00E13F8F">
        <w:t>и</w:t>
      </w:r>
      <w:r w:rsidR="00EC4840" w:rsidRPr="00A86001">
        <w:t xml:space="preserve"> </w:t>
      </w:r>
      <w:r w:rsidR="00E13F8F" w:rsidRPr="00E13F8F">
        <w:rPr>
          <w:i/>
          <w:lang w:val="en-US"/>
        </w:rPr>
        <w:t>P</w:t>
      </w:r>
      <w:r w:rsidR="00E13F8F" w:rsidRPr="00E13F8F">
        <w:t xml:space="preserve"> (</w:t>
      </w:r>
      <w:r w:rsidR="00EC4840" w:rsidRPr="00A86001">
        <w:t xml:space="preserve">и </w:t>
      </w:r>
      <w:r w:rsidR="00E13F8F">
        <w:t xml:space="preserve">соответствующих </w:t>
      </w:r>
      <w:r w:rsidR="00EC4840" w:rsidRPr="00A86001">
        <w:t>наблюдений</w:t>
      </w:r>
      <w:r w:rsidR="00E13F8F">
        <w:t>)</w:t>
      </w:r>
      <w:r w:rsidR="00EC4840" w:rsidRPr="00A86001">
        <w:t xml:space="preserve"> во множестве </w:t>
      </w:r>
      <w:r w:rsidR="00E13F8F" w:rsidRPr="00E13F8F">
        <w:rPr>
          <w:i/>
          <w:lang w:val="en-US"/>
        </w:rPr>
        <w:t>S</w:t>
      </w:r>
      <w:r w:rsidR="00E13F8F" w:rsidRPr="00E13F8F">
        <w:t xml:space="preserve"> </w:t>
      </w:r>
      <w:r w:rsidR="00EC4840" w:rsidRPr="00A86001">
        <w:t xml:space="preserve">состояний </w:t>
      </w:r>
      <w:r w:rsidR="00EC4840" w:rsidRPr="00A86001">
        <w:rPr>
          <w:lang w:val="en-US"/>
        </w:rPr>
        <w:t>LTS</w:t>
      </w:r>
      <w:r w:rsidR="00EC4840" w:rsidRPr="00A86001">
        <w:t>-спецификации</w:t>
      </w:r>
      <w:r w:rsidR="00E13F8F">
        <w:t xml:space="preserve"> </w:t>
      </w:r>
      <w:r w:rsidR="00E13F8F" w:rsidRPr="00E13F8F">
        <w:rPr>
          <w:i/>
          <w:lang w:val="en-US"/>
        </w:rPr>
        <w:t>P</w:t>
      </w:r>
      <w:r w:rsidR="00E13F8F">
        <w:rPr>
          <w:lang w:val="en-US"/>
        </w:rPr>
        <w:t> </w:t>
      </w:r>
      <w:r w:rsidR="00E13F8F" w:rsidRPr="00E13F8F">
        <w:rPr>
          <w:b/>
          <w:i/>
          <w:lang w:val="en-US"/>
        </w:rPr>
        <w:t>safe</w:t>
      </w:r>
      <w:r w:rsidR="00E13F8F">
        <w:rPr>
          <w:lang w:val="en-US"/>
        </w:rPr>
        <w:t> </w:t>
      </w:r>
      <w:r w:rsidR="00E13F8F" w:rsidRPr="00E13F8F">
        <w:rPr>
          <w:i/>
          <w:lang w:val="en-US"/>
        </w:rPr>
        <w:t>S</w:t>
      </w:r>
      <w:r w:rsidR="00EC4840" w:rsidRPr="00A86001">
        <w:t xml:space="preserve"> (в состоянии </w:t>
      </w:r>
      <w:r w:rsidR="00E13F8F" w:rsidRPr="00E13F8F">
        <w:rPr>
          <w:i/>
          <w:lang w:val="en-US"/>
        </w:rPr>
        <w:t>s</w:t>
      </w:r>
      <w:r w:rsidR="00E13F8F" w:rsidRPr="00E13F8F">
        <w:t xml:space="preserve"> </w:t>
      </w:r>
      <w:r w:rsidR="00EC4840" w:rsidRPr="00A86001">
        <w:rPr>
          <w:lang w:val="en-US"/>
        </w:rPr>
        <w:t>RTS</w:t>
      </w:r>
      <w:r w:rsidR="00EC4840" w:rsidRPr="00A86001">
        <w:t>-спецификации</w:t>
      </w:r>
      <w:r w:rsidR="00E13F8F" w:rsidRPr="00E13F8F">
        <w:t xml:space="preserve"> </w:t>
      </w:r>
      <w:r w:rsidR="00E13F8F" w:rsidRPr="00E13F8F">
        <w:rPr>
          <w:i/>
          <w:lang w:val="en-US"/>
        </w:rPr>
        <w:t>P</w:t>
      </w:r>
      <w:r w:rsidR="00E13F8F">
        <w:rPr>
          <w:lang w:val="en-US"/>
        </w:rPr>
        <w:t> </w:t>
      </w:r>
      <w:r w:rsidR="00E13F8F" w:rsidRPr="00E13F8F">
        <w:rPr>
          <w:b/>
          <w:i/>
          <w:lang w:val="en-US"/>
        </w:rPr>
        <w:t>safe</w:t>
      </w:r>
      <w:r w:rsidR="00E13F8F">
        <w:rPr>
          <w:lang w:val="en-US"/>
        </w:rPr>
        <w:t> </w:t>
      </w:r>
      <w:r w:rsidR="00E13F8F">
        <w:rPr>
          <w:i/>
          <w:lang w:val="en-US"/>
        </w:rPr>
        <w:t>s</w:t>
      </w:r>
      <w:r w:rsidR="00EC4840" w:rsidRPr="00A86001">
        <w:t xml:space="preserve">). Для </w:t>
      </w:r>
      <w:r w:rsidR="00EC4840" w:rsidRPr="00A86001">
        <w:rPr>
          <w:lang w:val="en-US"/>
        </w:rPr>
        <w:t>LTS</w:t>
      </w:r>
      <w:r w:rsidR="00EC4840" w:rsidRPr="00A86001">
        <w:t xml:space="preserve">-спецификации с конечным числом состояний конечно число множеств состояний (состояний соответствующей </w:t>
      </w:r>
      <w:r w:rsidR="00EC4840" w:rsidRPr="00A86001">
        <w:rPr>
          <w:lang w:val="en-US"/>
        </w:rPr>
        <w:t>RTS</w:t>
      </w:r>
      <w:r w:rsidR="00EC4840" w:rsidRPr="00A86001">
        <w:t>-спецификации).</w:t>
      </w:r>
      <w:r w:rsidR="00EC4840">
        <w:t xml:space="preserve"> Заметим, что при отсутствии </w:t>
      </w:r>
      <w:r w:rsidR="00EC4840" w:rsidRPr="009C5025">
        <w:rPr>
          <w:b/>
          <w:lang w:val="en-US"/>
        </w:rPr>
        <w:t>Q</w:t>
      </w:r>
      <w:r w:rsidR="00EC4840">
        <w:t xml:space="preserve">-кнопок </w:t>
      </w:r>
      <w:r w:rsidR="00EC4840" w:rsidRPr="00A86001">
        <w:rPr>
          <w:b/>
          <w:i/>
          <w:lang w:val="en-US"/>
        </w:rPr>
        <w:t>safe</w:t>
      </w:r>
      <w:r w:rsidR="00EC4840" w:rsidRPr="00A86001">
        <w:rPr>
          <w:b/>
          <w:i/>
        </w:rPr>
        <w:t> </w:t>
      </w:r>
      <w:r w:rsidR="00EC4840" w:rsidRPr="00A86001">
        <w:rPr>
          <w:b/>
          <w:i/>
          <w:lang w:val="en-US"/>
        </w:rPr>
        <w:t>by</w:t>
      </w:r>
      <w:r w:rsidR="00EC4840" w:rsidRPr="00A86001">
        <w:t xml:space="preserve"> </w:t>
      </w:r>
      <w:r w:rsidR="00EC4840">
        <w:t xml:space="preserve">= </w:t>
      </w:r>
      <w:r w:rsidR="00EC4840" w:rsidRPr="00A86001">
        <w:rPr>
          <w:b/>
          <w:i/>
          <w:lang w:val="en-US"/>
        </w:rPr>
        <w:t>safe</w:t>
      </w:r>
      <w:r w:rsidR="00EC4840" w:rsidRPr="00A86001">
        <w:rPr>
          <w:b/>
          <w:i/>
        </w:rPr>
        <w:t> </w:t>
      </w:r>
      <w:r w:rsidR="00EC4840">
        <w:rPr>
          <w:b/>
          <w:i/>
          <w:lang w:val="en-US"/>
        </w:rPr>
        <w:t>in</w:t>
      </w:r>
      <w:r w:rsidR="00EC4840">
        <w:t xml:space="preserve"> и является ограниченным отношением безопасности.</w:t>
      </w:r>
    </w:p>
    <w:p w:rsidR="00B01B08" w:rsidRPr="00E13F8F" w:rsidRDefault="00204C7C" w:rsidP="00EC2729">
      <w:pPr>
        <w:rPr>
          <w:rFonts w:eastAsia="MS Mincho"/>
          <w:szCs w:val="20"/>
        </w:rPr>
      </w:pPr>
      <w:r>
        <w:rPr>
          <w:rFonts w:eastAsia="MS Mincho"/>
          <w:szCs w:val="20"/>
        </w:rPr>
        <w:t>В дальнейшем б</w:t>
      </w:r>
      <w:r w:rsidR="002215C5" w:rsidRPr="006A6CB8">
        <w:rPr>
          <w:rFonts w:eastAsia="MS Mincho"/>
          <w:szCs w:val="20"/>
        </w:rPr>
        <w:t xml:space="preserve">удем предполагать, что алфавит </w:t>
      </w:r>
      <w:r w:rsidR="002215C5" w:rsidRPr="006A6CB8">
        <w:rPr>
          <w:rFonts w:eastAsia="MS Mincho"/>
          <w:b/>
          <w:i/>
          <w:szCs w:val="20"/>
          <w:lang w:val="en-US"/>
        </w:rPr>
        <w:t>L</w:t>
      </w:r>
      <w:r w:rsidR="00F53BFE" w:rsidRPr="00F53BFE">
        <w:rPr>
          <w:rFonts w:eastAsia="MS Mincho"/>
          <w:szCs w:val="20"/>
        </w:rPr>
        <w:t xml:space="preserve"> </w:t>
      </w:r>
      <w:r w:rsidR="00F53BFE">
        <w:rPr>
          <w:rFonts w:eastAsia="MS Mincho"/>
          <w:szCs w:val="20"/>
        </w:rPr>
        <w:t xml:space="preserve">(и, тем самым, </w:t>
      </w:r>
      <w:r w:rsidR="00F53BFE" w:rsidRPr="00F53BFE">
        <w:rPr>
          <w:rFonts w:eastAsia="MS Mincho"/>
          <w:b/>
          <w:i/>
          <w:szCs w:val="20"/>
          <w:lang w:val="en-US"/>
        </w:rPr>
        <w:t>R</w:t>
      </w:r>
      <w:r w:rsidR="00F53BFE" w:rsidRPr="00F53BFE">
        <w:rPr>
          <w:rFonts w:eastAsia="MS Mincho"/>
          <w:szCs w:val="20"/>
        </w:rPr>
        <w:t>/</w:t>
      </w:r>
      <w:r w:rsidR="00F53BFE" w:rsidRPr="00F53BFE">
        <w:rPr>
          <w:rFonts w:eastAsia="MS Mincho"/>
          <w:b/>
          <w:i/>
          <w:szCs w:val="20"/>
          <w:lang w:val="en-US"/>
        </w:rPr>
        <w:t>Q</w:t>
      </w:r>
      <w:r w:rsidR="00F53BFE" w:rsidRPr="00F53BFE">
        <w:rPr>
          <w:rFonts w:eastAsia="MS Mincho"/>
          <w:szCs w:val="20"/>
        </w:rPr>
        <w:t>-</w:t>
      </w:r>
      <w:r w:rsidR="00F53BFE">
        <w:rPr>
          <w:rFonts w:eastAsia="MS Mincho"/>
          <w:szCs w:val="20"/>
        </w:rPr>
        <w:t>семантика)</w:t>
      </w:r>
      <w:r w:rsidR="002215C5" w:rsidRPr="006A6CB8">
        <w:rPr>
          <w:rFonts w:eastAsia="MS Mincho"/>
          <w:szCs w:val="20"/>
        </w:rPr>
        <w:t xml:space="preserve">, спецификация и реализация конечны, и реализация </w:t>
      </w:r>
      <w:r w:rsidR="002215C5" w:rsidRPr="006A6CB8">
        <w:rPr>
          <w:rFonts w:eastAsia="MS Mincho"/>
          <w:i/>
          <w:szCs w:val="20"/>
          <w:lang w:val="en-US"/>
        </w:rPr>
        <w:t>t</w:t>
      </w:r>
      <w:r w:rsidR="002215C5" w:rsidRPr="006A6CB8">
        <w:rPr>
          <w:rFonts w:eastAsia="MS Mincho"/>
          <w:szCs w:val="20"/>
        </w:rPr>
        <w:t>-недетерминированная.</w:t>
      </w:r>
      <w:r>
        <w:rPr>
          <w:rFonts w:eastAsia="MS Mincho"/>
          <w:szCs w:val="20"/>
        </w:rPr>
        <w:t xml:space="preserve"> Обозначим:</w:t>
      </w:r>
    </w:p>
    <w:p w:rsidR="00204C7C" w:rsidRPr="00204C7C" w:rsidRDefault="00204C7C" w:rsidP="00B01B08">
      <w:pPr>
        <w:rPr>
          <w:rFonts w:eastAsia="MS Mincho"/>
          <w:i/>
          <w:szCs w:val="20"/>
        </w:rPr>
      </w:pPr>
      <w:r w:rsidRPr="008357FF">
        <w:rPr>
          <w:i/>
          <w:szCs w:val="20"/>
          <w:lang w:val="en-US"/>
        </w:rPr>
        <w:t>b</w:t>
      </w:r>
      <w:r w:rsidRPr="006A6CB8">
        <w:rPr>
          <w:szCs w:val="20"/>
        </w:rPr>
        <w:t xml:space="preserve"> — число кнопок</w:t>
      </w:r>
      <w:r>
        <w:rPr>
          <w:rFonts w:eastAsia="MS Mincho"/>
          <w:i/>
          <w:szCs w:val="20"/>
        </w:rPr>
        <w:t>,</w:t>
      </w:r>
    </w:p>
    <w:p w:rsidR="00B01B08" w:rsidRPr="00B01B08" w:rsidRDefault="00B01B08" w:rsidP="00B01B08">
      <w:pPr>
        <w:rPr>
          <w:i/>
        </w:rPr>
      </w:pPr>
      <w:r w:rsidRPr="00B01B08">
        <w:rPr>
          <w:rFonts w:eastAsia="MS Mincho"/>
          <w:i/>
          <w:szCs w:val="20"/>
          <w:lang w:val="en-US"/>
        </w:rPr>
        <w:t>n</w:t>
      </w:r>
      <w:r w:rsidRPr="00B01B08">
        <w:rPr>
          <w:rFonts w:eastAsia="MS Mincho"/>
          <w:szCs w:val="20"/>
        </w:rPr>
        <w:t xml:space="preserve"> </w:t>
      </w:r>
      <w:r w:rsidR="00204C7C">
        <w:rPr>
          <w:rFonts w:eastAsia="MS Mincho"/>
          <w:szCs w:val="20"/>
        </w:rPr>
        <w:t>–</w:t>
      </w:r>
      <w:r w:rsidRPr="00B01B08">
        <w:rPr>
          <w:rFonts w:eastAsia="MS Mincho"/>
          <w:szCs w:val="20"/>
        </w:rPr>
        <w:t xml:space="preserve"> </w:t>
      </w:r>
      <w:r w:rsidR="00204C7C">
        <w:rPr>
          <w:rFonts w:eastAsia="MS Mincho"/>
          <w:szCs w:val="20"/>
        </w:rPr>
        <w:t xml:space="preserve">максимальное </w:t>
      </w:r>
      <w:r>
        <w:rPr>
          <w:rFonts w:eastAsia="MS Mincho"/>
          <w:szCs w:val="20"/>
        </w:rPr>
        <w:t xml:space="preserve">число состояний </w:t>
      </w:r>
      <w:r>
        <w:rPr>
          <w:rFonts w:eastAsia="MS Mincho"/>
          <w:szCs w:val="20"/>
          <w:lang w:val="en-US"/>
        </w:rPr>
        <w:t>LTS</w:t>
      </w:r>
      <w:r>
        <w:rPr>
          <w:rFonts w:eastAsia="MS Mincho"/>
          <w:szCs w:val="20"/>
        </w:rPr>
        <w:t>-реализации</w:t>
      </w:r>
      <w:r w:rsidR="00204C7C">
        <w:rPr>
          <w:rFonts w:eastAsia="MS Mincho"/>
          <w:szCs w:val="20"/>
        </w:rPr>
        <w:t>,</w:t>
      </w:r>
    </w:p>
    <w:p w:rsidR="00B01B08" w:rsidRPr="00204C7C" w:rsidRDefault="00B01B08" w:rsidP="00B01B08">
      <w:pPr>
        <w:rPr>
          <w:i/>
        </w:rPr>
      </w:pPr>
      <w:r>
        <w:rPr>
          <w:rFonts w:eastAsia="MS Mincho"/>
          <w:i/>
          <w:szCs w:val="20"/>
          <w:lang w:val="en-US"/>
        </w:rPr>
        <w:t>m</w:t>
      </w:r>
      <w:r w:rsidRPr="00B01B08">
        <w:rPr>
          <w:rFonts w:eastAsia="MS Mincho"/>
          <w:szCs w:val="20"/>
        </w:rPr>
        <w:t xml:space="preserve"> </w:t>
      </w:r>
      <w:r w:rsidR="00204C7C">
        <w:rPr>
          <w:rFonts w:eastAsia="MS Mincho"/>
          <w:szCs w:val="20"/>
        </w:rPr>
        <w:t>–</w:t>
      </w:r>
      <w:r w:rsidRPr="00B01B08">
        <w:rPr>
          <w:rFonts w:eastAsia="MS Mincho"/>
          <w:szCs w:val="20"/>
        </w:rPr>
        <w:t xml:space="preserve"> </w:t>
      </w:r>
      <w:r w:rsidR="00204C7C">
        <w:rPr>
          <w:rFonts w:eastAsia="MS Mincho"/>
          <w:szCs w:val="20"/>
        </w:rPr>
        <w:t xml:space="preserve">максимальное </w:t>
      </w:r>
      <w:r>
        <w:rPr>
          <w:rFonts w:eastAsia="MS Mincho"/>
          <w:szCs w:val="20"/>
        </w:rPr>
        <w:t xml:space="preserve">число переходов </w:t>
      </w:r>
      <w:r>
        <w:rPr>
          <w:rFonts w:eastAsia="MS Mincho"/>
          <w:szCs w:val="20"/>
          <w:lang w:val="en-US"/>
        </w:rPr>
        <w:t>LTS</w:t>
      </w:r>
      <w:r>
        <w:rPr>
          <w:rFonts w:eastAsia="MS Mincho"/>
          <w:szCs w:val="20"/>
        </w:rPr>
        <w:t>-реализации</w:t>
      </w:r>
      <w:r w:rsidR="00204C7C">
        <w:rPr>
          <w:rFonts w:eastAsia="MS Mincho"/>
          <w:szCs w:val="20"/>
        </w:rPr>
        <w:t>,</w:t>
      </w:r>
      <w:r w:rsidR="00204C7C" w:rsidRPr="00204C7C">
        <w:rPr>
          <w:rFonts w:eastAsia="MS Mincho"/>
          <w:szCs w:val="20"/>
        </w:rPr>
        <w:t xml:space="preserve"> </w:t>
      </w:r>
      <w:r w:rsidR="00204C7C" w:rsidRPr="00EE14B6">
        <w:rPr>
          <w:i/>
          <w:szCs w:val="20"/>
          <w:lang w:val="en-US"/>
        </w:rPr>
        <w:t>m</w:t>
      </w:r>
      <w:r w:rsidR="00204C7C">
        <w:rPr>
          <w:szCs w:val="20"/>
          <w:lang w:val="en-US"/>
        </w:rPr>
        <w:sym w:font="Symbol" w:char="F0A3"/>
      </w:r>
      <w:r w:rsidR="00204C7C" w:rsidRPr="00EE14B6">
        <w:rPr>
          <w:i/>
          <w:szCs w:val="20"/>
          <w:lang w:val="en-US"/>
        </w:rPr>
        <w:t>btn</w:t>
      </w:r>
      <w:r w:rsidR="00204C7C">
        <w:rPr>
          <w:rFonts w:eastAsia="MS Mincho"/>
          <w:szCs w:val="20"/>
        </w:rPr>
        <w:t>,</w:t>
      </w:r>
    </w:p>
    <w:p w:rsidR="00B01B08" w:rsidRPr="00B01B08" w:rsidRDefault="00B01B08" w:rsidP="00B01B08">
      <w:pPr>
        <w:rPr>
          <w:i/>
        </w:rPr>
      </w:pPr>
      <w:r>
        <w:rPr>
          <w:rFonts w:eastAsia="MS Mincho"/>
          <w:i/>
          <w:szCs w:val="20"/>
          <w:lang w:val="en-US"/>
        </w:rPr>
        <w:t>k</w:t>
      </w:r>
      <w:r w:rsidRPr="00B01B08">
        <w:rPr>
          <w:rFonts w:eastAsia="MS Mincho"/>
          <w:szCs w:val="20"/>
        </w:rPr>
        <w:t xml:space="preserve"> </w:t>
      </w:r>
      <w:r w:rsidR="00204C7C">
        <w:rPr>
          <w:rFonts w:eastAsia="MS Mincho"/>
          <w:szCs w:val="20"/>
        </w:rPr>
        <w:t>–</w:t>
      </w:r>
      <w:r w:rsidRPr="00B01B08">
        <w:rPr>
          <w:rFonts w:eastAsia="MS Mincho"/>
          <w:szCs w:val="20"/>
        </w:rPr>
        <w:t xml:space="preserve"> </w:t>
      </w:r>
      <w:r w:rsidR="00204C7C">
        <w:rPr>
          <w:rFonts w:eastAsia="MS Mincho"/>
          <w:szCs w:val="20"/>
        </w:rPr>
        <w:t xml:space="preserve">максимальное </w:t>
      </w:r>
      <w:r>
        <w:rPr>
          <w:rFonts w:eastAsia="MS Mincho"/>
          <w:szCs w:val="20"/>
        </w:rPr>
        <w:t xml:space="preserve">число состояний </w:t>
      </w:r>
      <w:r>
        <w:rPr>
          <w:rFonts w:eastAsia="MS Mincho"/>
          <w:szCs w:val="20"/>
          <w:lang w:val="en-US"/>
        </w:rPr>
        <w:t>LTS</w:t>
      </w:r>
      <w:r>
        <w:rPr>
          <w:rFonts w:eastAsia="MS Mincho"/>
          <w:szCs w:val="20"/>
        </w:rPr>
        <w:t>-спецификации</w:t>
      </w:r>
      <w:r w:rsidR="00204C7C">
        <w:rPr>
          <w:rFonts w:eastAsia="MS Mincho"/>
          <w:szCs w:val="20"/>
        </w:rPr>
        <w:t>,</w:t>
      </w:r>
    </w:p>
    <w:p w:rsidR="00B01B08" w:rsidRPr="00204C7C" w:rsidRDefault="00B01B08" w:rsidP="00B01B08">
      <w:pPr>
        <w:rPr>
          <w:rFonts w:eastAsia="MS Mincho"/>
          <w:szCs w:val="20"/>
        </w:rPr>
      </w:pPr>
      <w:r>
        <w:rPr>
          <w:rFonts w:eastAsia="MS Mincho"/>
          <w:i/>
          <w:szCs w:val="20"/>
          <w:lang w:val="en-US"/>
        </w:rPr>
        <w:t>K</w:t>
      </w:r>
      <w:r w:rsidRPr="00B01B08">
        <w:rPr>
          <w:rFonts w:eastAsia="MS Mincho"/>
          <w:szCs w:val="20"/>
        </w:rPr>
        <w:t xml:space="preserve"> </w:t>
      </w:r>
      <w:r w:rsidR="00204C7C">
        <w:rPr>
          <w:rFonts w:eastAsia="MS Mincho"/>
          <w:szCs w:val="20"/>
        </w:rPr>
        <w:t>–</w:t>
      </w:r>
      <w:r w:rsidRPr="00B01B08">
        <w:rPr>
          <w:rFonts w:eastAsia="MS Mincho"/>
          <w:szCs w:val="20"/>
        </w:rPr>
        <w:t xml:space="preserve"> </w:t>
      </w:r>
      <w:r w:rsidR="00204C7C">
        <w:rPr>
          <w:rFonts w:eastAsia="MS Mincho"/>
          <w:szCs w:val="20"/>
        </w:rPr>
        <w:t xml:space="preserve">максимальное </w:t>
      </w:r>
      <w:r>
        <w:rPr>
          <w:rFonts w:eastAsia="MS Mincho"/>
          <w:szCs w:val="20"/>
        </w:rPr>
        <w:t xml:space="preserve">число состояний </w:t>
      </w:r>
      <w:r>
        <w:rPr>
          <w:rFonts w:eastAsia="MS Mincho"/>
          <w:szCs w:val="20"/>
          <w:lang w:val="en-US"/>
        </w:rPr>
        <w:t>RTS</w:t>
      </w:r>
      <w:r>
        <w:rPr>
          <w:rFonts w:eastAsia="MS Mincho"/>
          <w:szCs w:val="20"/>
        </w:rPr>
        <w:t>-спецификации</w:t>
      </w:r>
      <w:r w:rsidR="00204C7C">
        <w:rPr>
          <w:rFonts w:eastAsia="MS Mincho"/>
          <w:szCs w:val="20"/>
        </w:rPr>
        <w:t>.</w:t>
      </w:r>
    </w:p>
    <w:p w:rsidR="00AA7293" w:rsidRPr="00AA7293" w:rsidRDefault="00AA7293" w:rsidP="00B01B08">
      <w:pPr>
        <w:rPr>
          <w:i/>
        </w:rPr>
      </w:pPr>
      <w:r>
        <w:t xml:space="preserve">Заметим, что для </w:t>
      </w:r>
      <w:r>
        <w:rPr>
          <w:lang w:val="en-US"/>
        </w:rPr>
        <w:t>LTS</w:t>
      </w:r>
      <w:r>
        <w:t xml:space="preserve">-спецификации с числом состояний </w:t>
      </w:r>
      <w:r w:rsidRPr="00AC3C0C">
        <w:rPr>
          <w:i/>
          <w:lang w:val="en-US"/>
        </w:rPr>
        <w:t>k</w:t>
      </w:r>
      <w:r>
        <w:t xml:space="preserve"> в соответствующей </w:t>
      </w:r>
      <w:r>
        <w:rPr>
          <w:lang w:val="en-US"/>
        </w:rPr>
        <w:t>RTS</w:t>
      </w:r>
      <w:r>
        <w:t xml:space="preserve">-спецификации </w:t>
      </w:r>
      <w:r w:rsidRPr="00886653">
        <w:rPr>
          <w:i/>
          <w:lang w:val="en-US"/>
        </w:rPr>
        <w:t>K</w:t>
      </w:r>
      <w:r>
        <w:sym w:font="Symbol" w:char="F0A3"/>
      </w:r>
      <w:r>
        <w:t>2</w:t>
      </w:r>
      <w:r w:rsidRPr="00AC3C0C">
        <w:rPr>
          <w:i/>
          <w:vertAlign w:val="superscript"/>
          <w:lang w:val="en-US"/>
        </w:rPr>
        <w:t>k</w:t>
      </w:r>
      <w:r w:rsidRPr="00AC3C0C">
        <w:noBreakHyphen/>
        <w:t>1</w:t>
      </w:r>
      <w:r>
        <w:t>.</w:t>
      </w:r>
    </w:p>
    <w:p w:rsidR="003C59A6" w:rsidRPr="00B01B08" w:rsidRDefault="003C59A6" w:rsidP="00772ABB">
      <w:pPr>
        <w:ind w:firstLine="0"/>
      </w:pPr>
    </w:p>
    <w:p w:rsidR="003C59A6" w:rsidRPr="00A86001" w:rsidRDefault="003C59A6" w:rsidP="003C59A6">
      <w:pPr>
        <w:pStyle w:val="1"/>
        <w:rPr>
          <w:rFonts w:cs="Times New Roman"/>
        </w:rPr>
      </w:pPr>
      <w:r w:rsidRPr="00A86001">
        <w:rPr>
          <w:rFonts w:cs="Times New Roman"/>
        </w:rPr>
        <w:t>Тестирование с закрытым состоянием</w:t>
      </w:r>
    </w:p>
    <w:p w:rsidR="003C59A6" w:rsidRPr="00A86001" w:rsidRDefault="003C59A6" w:rsidP="00EC2729"/>
    <w:p w:rsidR="00772ABB" w:rsidRPr="00A86001" w:rsidRDefault="00EA2A40" w:rsidP="002A1605">
      <w:r>
        <w:t>В этом разделе р</w:t>
      </w:r>
      <w:r w:rsidR="00054FD4">
        <w:t>ассматрива</w:t>
      </w:r>
      <w:r>
        <w:t>ются</w:t>
      </w:r>
      <w:r w:rsidR="00054FD4">
        <w:t xml:space="preserve"> наборы примитивных тестов, когда по окончанию одного теста выполняется рестарт и запускается другой тест (или тот же самый тест для следующего прогона). Р</w:t>
      </w:r>
      <w:r w:rsidR="00316403">
        <w:t>ешение проблемы конечности полного набора тестов</w:t>
      </w:r>
      <w:r w:rsidR="00F53BFE">
        <w:t xml:space="preserve"> </w:t>
      </w:r>
      <w:r>
        <w:t xml:space="preserve">будем искать </w:t>
      </w:r>
      <w:r w:rsidR="00F53BFE">
        <w:t>двумя способами:</w:t>
      </w:r>
      <w:r w:rsidR="002A1605" w:rsidRPr="00A86001">
        <w:t xml:space="preserve"> сужая класс</w:t>
      </w:r>
      <w:r w:rsidR="00F53BFE">
        <w:t>ы</w:t>
      </w:r>
      <w:r w:rsidR="002A1605" w:rsidRPr="00A86001">
        <w:t xml:space="preserve"> рассматриваемых спецификаций и</w:t>
      </w:r>
      <w:r w:rsidR="00F53BFE">
        <w:t>ли</w:t>
      </w:r>
      <w:r w:rsidR="002A1605" w:rsidRPr="00A86001">
        <w:t xml:space="preserve"> реализаций. </w:t>
      </w:r>
      <w:r w:rsidR="00F53BFE">
        <w:t>Для конечной семантики по каждой трассе генерируется конечное число примитивных тестов</w:t>
      </w:r>
      <w:r w:rsidR="00C420DF">
        <w:t xml:space="preserve"> (тестов, сгенерированных по одной трассе спецификации)</w:t>
      </w:r>
      <w:r w:rsidR="00F53BFE">
        <w:t>. Поэтому достаточно конечности полного набора трасс, что для конечной семантики эквивалентно</w:t>
      </w:r>
      <w:r w:rsidR="009A5946" w:rsidRPr="00A86001">
        <w:t xml:space="preserve"> ограниченност</w:t>
      </w:r>
      <w:r w:rsidR="00F53BFE">
        <w:t>и</w:t>
      </w:r>
      <w:r w:rsidR="009A5946" w:rsidRPr="00A86001">
        <w:t xml:space="preserve"> длины трасс полного набора.</w:t>
      </w:r>
    </w:p>
    <w:p w:rsidR="009522FA" w:rsidRPr="00A86001" w:rsidRDefault="009A5946" w:rsidP="002A1605">
      <w:r w:rsidRPr="00A86001">
        <w:rPr>
          <w:b/>
        </w:rPr>
        <w:t>Ограничение на спецификацию.</w:t>
      </w:r>
      <w:r w:rsidRPr="00A86001">
        <w:t xml:space="preserve"> Если число </w:t>
      </w:r>
      <w:r w:rsidRPr="00693253">
        <w:rPr>
          <w:b/>
          <w:i/>
          <w:lang w:val="en-US"/>
        </w:rPr>
        <w:t>R</w:t>
      </w:r>
      <w:r w:rsidRPr="00A86001">
        <w:t>-кнопок конечно, а в конечной спецификации нет циклов, то число трасс спецификации конечно</w:t>
      </w:r>
      <w:r w:rsidR="00702462" w:rsidRPr="00A86001">
        <w:t>, тем более конечен полный набор трасс</w:t>
      </w:r>
      <w:r w:rsidRPr="00A86001">
        <w:t>.</w:t>
      </w:r>
      <w:r w:rsidR="00702462" w:rsidRPr="00A86001">
        <w:t xml:space="preserve"> В то же время не любой цикл приводит к бесконечности полного набора трасс. </w:t>
      </w:r>
    </w:p>
    <w:p w:rsidR="004B2059" w:rsidRDefault="004B2059" w:rsidP="004B2059">
      <w:pPr>
        <w:rPr>
          <w:lang w:eastAsia="zh-TW"/>
        </w:rPr>
      </w:pPr>
      <w:r w:rsidRPr="00A86001">
        <w:t xml:space="preserve">Для </w:t>
      </w:r>
      <w:r w:rsidRPr="00A86001">
        <w:rPr>
          <w:lang w:val="en-US"/>
        </w:rPr>
        <w:t>RTS</w:t>
      </w:r>
      <w:r w:rsidRPr="00A86001">
        <w:t xml:space="preserve">-спецификации </w:t>
      </w:r>
      <w:r>
        <w:t>будем называть</w:t>
      </w:r>
      <w:r w:rsidRPr="00A86001">
        <w:t xml:space="preserve"> </w:t>
      </w:r>
      <w:r w:rsidRPr="00A86001">
        <w:rPr>
          <w:i/>
        </w:rPr>
        <w:t>демонически</w:t>
      </w:r>
      <w:r>
        <w:rPr>
          <w:i/>
        </w:rPr>
        <w:t>м</w:t>
      </w:r>
      <w:r w:rsidRPr="00A86001">
        <w:t xml:space="preserve"> состояни</w:t>
      </w:r>
      <w:r>
        <w:t xml:space="preserve">е </w:t>
      </w:r>
      <w:r w:rsidR="00316403" w:rsidRPr="00316403">
        <w:rPr>
          <w:i/>
          <w:szCs w:val="28"/>
          <w:lang w:val="en-US"/>
        </w:rPr>
        <w:t>s</w:t>
      </w:r>
      <w:r>
        <w:t xml:space="preserve">, после которого не бывает ошибок, то есть любая </w:t>
      </w:r>
      <w:r w:rsidR="00236ED9">
        <w:t xml:space="preserve">актуальная </w:t>
      </w:r>
      <w:r w:rsidR="00C420DF">
        <w:t xml:space="preserve">(встречающаяся в безопасно-тестируемых реализациях) </w:t>
      </w:r>
      <w:r>
        <w:t xml:space="preserve">тестовая трасса </w:t>
      </w:r>
      <w:r>
        <w:sym w:font="Symbol" w:char="F06D"/>
      </w:r>
      <w:r>
        <w:sym w:font="Symbol" w:char="F0D7"/>
      </w:r>
      <w:r>
        <w:sym w:font="Symbol" w:char="F06C"/>
      </w:r>
      <w:r>
        <w:t xml:space="preserve">, где трасса </w:t>
      </w:r>
      <w:r>
        <w:sym w:font="Symbol" w:char="F06D"/>
      </w:r>
      <w:r>
        <w:t xml:space="preserve"> заканчивается в </w:t>
      </w:r>
      <w:r w:rsidR="00316403" w:rsidRPr="00316403">
        <w:rPr>
          <w:i/>
          <w:lang w:val="en-US"/>
        </w:rPr>
        <w:t>s</w:t>
      </w:r>
      <w:r>
        <w:t>, не является ошибкой: она имеется в спецификации.</w:t>
      </w:r>
      <w:r w:rsidR="00AB3568">
        <w:t xml:space="preserve"> </w:t>
      </w:r>
      <w:r w:rsidR="006D015A">
        <w:t>Для этого должны быть выполнены следующие условия.</w:t>
      </w:r>
      <w:r w:rsidRPr="00A86001">
        <w:rPr>
          <w:lang w:eastAsia="zh-TW"/>
        </w:rPr>
        <w:t xml:space="preserve"> 1) </w:t>
      </w:r>
      <w:r>
        <w:rPr>
          <w:lang w:eastAsia="zh-TW"/>
        </w:rPr>
        <w:t>О</w:t>
      </w:r>
      <w:r w:rsidRPr="00A86001">
        <w:rPr>
          <w:lang w:eastAsia="zh-TW"/>
        </w:rPr>
        <w:t>пределен переход</w:t>
      </w:r>
      <w:r w:rsidRPr="00A86001">
        <w:rPr>
          <w:szCs w:val="28"/>
        </w:rPr>
        <w:t xml:space="preserve"> </w:t>
      </w:r>
      <w:r w:rsidR="00316403" w:rsidRPr="00316403">
        <w:rPr>
          <w:i/>
          <w:szCs w:val="28"/>
          <w:lang w:val="en-US"/>
        </w:rPr>
        <w:t>s</w:t>
      </w:r>
      <w:r w:rsidRPr="00A86001">
        <w:rPr>
          <w:szCs w:val="28"/>
          <w:lang w:val="en-US"/>
        </w:rPr>
        <w:sym w:font="Symbol" w:char="F0BE"/>
      </w:r>
      <w:r w:rsidRPr="00A86001">
        <w:rPr>
          <w:i/>
          <w:szCs w:val="28"/>
          <w:lang w:val="en-US"/>
        </w:rPr>
        <w:t>u</w:t>
      </w:r>
      <w:r w:rsidRPr="00A86001">
        <w:rPr>
          <w:szCs w:val="28"/>
          <w:lang w:val="en-US"/>
        </w:rPr>
        <w:sym w:font="Symbol" w:char="F0AE"/>
      </w:r>
      <w:r w:rsidR="00316403" w:rsidRPr="00316403">
        <w:rPr>
          <w:i/>
          <w:szCs w:val="28"/>
          <w:lang w:val="en-US"/>
        </w:rPr>
        <w:t>s</w:t>
      </w:r>
      <w:r w:rsidR="00316403" w:rsidRPr="00316403">
        <w:rPr>
          <w:szCs w:val="28"/>
        </w:rPr>
        <w:t>`</w:t>
      </w:r>
      <w:r w:rsidRPr="00A86001">
        <w:rPr>
          <w:szCs w:val="28"/>
        </w:rPr>
        <w:t xml:space="preserve"> </w:t>
      </w:r>
      <w:r w:rsidRPr="00A86001">
        <w:rPr>
          <w:lang w:eastAsia="zh-TW"/>
        </w:rPr>
        <w:t>по каждому наблюдению</w:t>
      </w:r>
      <w:r w:rsidRPr="00A86001">
        <w:rPr>
          <w:szCs w:val="28"/>
        </w:rPr>
        <w:t xml:space="preserve"> </w:t>
      </w:r>
      <w:r w:rsidRPr="00A86001">
        <w:rPr>
          <w:i/>
          <w:szCs w:val="28"/>
        </w:rPr>
        <w:t>u</w:t>
      </w:r>
      <w:r w:rsidRPr="00A86001">
        <w:rPr>
          <w:lang w:eastAsia="zh-TW"/>
        </w:rPr>
        <w:t xml:space="preserve">, безопасному в </w:t>
      </w:r>
      <w:r w:rsidR="00316403" w:rsidRPr="00316403">
        <w:rPr>
          <w:i/>
          <w:lang w:val="en-US" w:eastAsia="zh-TW"/>
        </w:rPr>
        <w:t>s</w:t>
      </w:r>
      <w:r w:rsidRPr="00A86001">
        <w:rPr>
          <w:lang w:eastAsia="zh-TW"/>
        </w:rPr>
        <w:t>, за исключением действий, запрещенных петлями по отказам, то есть действий</w:t>
      </w:r>
      <w:r w:rsidRPr="00A86001">
        <w:rPr>
          <w:szCs w:val="28"/>
        </w:rPr>
        <w:t xml:space="preserve"> </w:t>
      </w:r>
      <w:r w:rsidRPr="00693253">
        <w:rPr>
          <w:i/>
          <w:szCs w:val="28"/>
        </w:rPr>
        <w:t>z</w:t>
      </w:r>
      <w:r w:rsidRPr="00A86001">
        <w:rPr>
          <w:szCs w:val="28"/>
        </w:rPr>
        <w:sym w:font="Symbol" w:char="F0CE"/>
      </w:r>
      <w:r w:rsidRPr="00693253">
        <w:rPr>
          <w:i/>
          <w:szCs w:val="28"/>
        </w:rPr>
        <w:t>P</w:t>
      </w:r>
      <w:r w:rsidRPr="00A86001">
        <w:rPr>
          <w:lang w:eastAsia="zh-TW"/>
        </w:rPr>
        <w:t>, где</w:t>
      </w:r>
      <w:r w:rsidRPr="00A86001">
        <w:rPr>
          <w:szCs w:val="28"/>
        </w:rPr>
        <w:t xml:space="preserve"> </w:t>
      </w:r>
      <w:r w:rsidRPr="00693253">
        <w:rPr>
          <w:i/>
          <w:szCs w:val="28"/>
        </w:rPr>
        <w:t>P</w:t>
      </w:r>
      <w:r w:rsidRPr="00A86001">
        <w:rPr>
          <w:szCs w:val="28"/>
        </w:rPr>
        <w:sym w:font="Symbol" w:char="F0CE"/>
      </w:r>
      <w:r w:rsidRPr="00693253">
        <w:rPr>
          <w:b/>
          <w:i/>
          <w:szCs w:val="28"/>
        </w:rPr>
        <w:t>R</w:t>
      </w:r>
      <w:r w:rsidRPr="00A86001">
        <w:rPr>
          <w:szCs w:val="28"/>
        </w:rPr>
        <w:t xml:space="preserve"> </w:t>
      </w:r>
      <w:r w:rsidRPr="00A86001">
        <w:rPr>
          <w:lang w:eastAsia="zh-TW"/>
        </w:rPr>
        <w:t>и</w:t>
      </w:r>
      <w:r w:rsidRPr="00A86001">
        <w:rPr>
          <w:szCs w:val="28"/>
        </w:rPr>
        <w:t xml:space="preserve"> </w:t>
      </w:r>
      <w:r w:rsidR="00316403" w:rsidRPr="00316403">
        <w:rPr>
          <w:i/>
          <w:szCs w:val="28"/>
          <w:lang w:val="en-US"/>
        </w:rPr>
        <w:t>s</w:t>
      </w:r>
      <w:r w:rsidRPr="00A86001">
        <w:rPr>
          <w:szCs w:val="28"/>
          <w:lang w:val="en-US"/>
        </w:rPr>
        <w:sym w:font="Symbol" w:char="F0BE"/>
      </w:r>
      <w:r w:rsidRPr="00693253">
        <w:rPr>
          <w:i/>
          <w:szCs w:val="28"/>
          <w:lang w:val="en-US"/>
        </w:rPr>
        <w:t>P</w:t>
      </w:r>
      <w:r w:rsidRPr="00A86001">
        <w:rPr>
          <w:szCs w:val="28"/>
          <w:lang w:val="en-US"/>
        </w:rPr>
        <w:sym w:font="Symbol" w:char="F0AE"/>
      </w:r>
      <w:r w:rsidR="00316403" w:rsidRPr="00316403">
        <w:rPr>
          <w:i/>
          <w:szCs w:val="28"/>
          <w:lang w:val="en-US"/>
        </w:rPr>
        <w:t>s</w:t>
      </w:r>
      <w:r w:rsidRPr="00A86001">
        <w:rPr>
          <w:lang w:eastAsia="zh-TW"/>
        </w:rPr>
        <w:t xml:space="preserve">, и конечное состояние </w:t>
      </w:r>
      <w:r w:rsidR="00316403" w:rsidRPr="00316403">
        <w:rPr>
          <w:i/>
          <w:lang w:val="en-US" w:eastAsia="zh-TW"/>
        </w:rPr>
        <w:t>s</w:t>
      </w:r>
      <w:r w:rsidR="00316403" w:rsidRPr="00316403">
        <w:rPr>
          <w:lang w:eastAsia="zh-TW"/>
        </w:rPr>
        <w:t>`</w:t>
      </w:r>
      <w:r w:rsidRPr="00A86001">
        <w:rPr>
          <w:lang w:eastAsia="zh-TW"/>
        </w:rPr>
        <w:t xml:space="preserve"> также демоническое. 2) Если это переход по действию</w:t>
      </w:r>
      <w:r w:rsidRPr="00A86001">
        <w:rPr>
          <w:szCs w:val="28"/>
        </w:rPr>
        <w:t xml:space="preserve"> </w:t>
      </w:r>
      <w:r w:rsidRPr="00693253">
        <w:rPr>
          <w:i/>
          <w:szCs w:val="28"/>
        </w:rPr>
        <w:t>u</w:t>
      </w:r>
      <w:r w:rsidRPr="00A86001">
        <w:rPr>
          <w:szCs w:val="28"/>
        </w:rPr>
        <w:sym w:font="Symbol" w:char="F0CE"/>
      </w:r>
      <w:r w:rsidRPr="00693253">
        <w:rPr>
          <w:b/>
          <w:i/>
          <w:szCs w:val="28"/>
        </w:rPr>
        <w:t>L</w:t>
      </w:r>
      <w:r w:rsidRPr="00A86001">
        <w:rPr>
          <w:lang w:eastAsia="zh-TW"/>
        </w:rPr>
        <w:t xml:space="preserve">, то в состоянии </w:t>
      </w:r>
      <w:r w:rsidR="00316403" w:rsidRPr="00316403">
        <w:rPr>
          <w:i/>
          <w:lang w:val="en-US" w:eastAsia="zh-TW"/>
        </w:rPr>
        <w:t>s</w:t>
      </w:r>
      <w:r w:rsidR="00316403" w:rsidRPr="00316403">
        <w:rPr>
          <w:lang w:eastAsia="zh-TW"/>
        </w:rPr>
        <w:t>`</w:t>
      </w:r>
      <w:r w:rsidRPr="00A86001">
        <w:rPr>
          <w:lang w:eastAsia="zh-TW"/>
        </w:rPr>
        <w:t xml:space="preserve"> нет петли по отказу </w:t>
      </w:r>
      <w:r w:rsidRPr="00693253">
        <w:rPr>
          <w:i/>
          <w:lang w:eastAsia="zh-TW"/>
        </w:rPr>
        <w:t>P</w:t>
      </w:r>
      <w:r w:rsidRPr="00A86001">
        <w:rPr>
          <w:lang w:eastAsia="zh-TW"/>
        </w:rPr>
        <w:sym w:font="Symbol" w:char="F0B9"/>
      </w:r>
      <w:r w:rsidRPr="00A86001">
        <w:rPr>
          <w:lang w:eastAsia="zh-TW"/>
        </w:rPr>
        <w:sym w:font="Symbol" w:char="F0C6"/>
      </w:r>
      <w:r w:rsidRPr="00A86001">
        <w:rPr>
          <w:lang w:eastAsia="zh-TW"/>
        </w:rPr>
        <w:t>. 3) Если это переход по отказу</w:t>
      </w:r>
      <w:r w:rsidRPr="00A86001">
        <w:rPr>
          <w:szCs w:val="28"/>
        </w:rPr>
        <w:t xml:space="preserve"> </w:t>
      </w:r>
      <w:r w:rsidRPr="00693253">
        <w:rPr>
          <w:i/>
          <w:szCs w:val="28"/>
        </w:rPr>
        <w:t>u</w:t>
      </w:r>
      <w:r w:rsidRPr="00A86001">
        <w:rPr>
          <w:szCs w:val="28"/>
        </w:rPr>
        <w:sym w:font="Symbol" w:char="F0CE"/>
      </w:r>
      <w:r w:rsidRPr="00693253">
        <w:rPr>
          <w:b/>
          <w:i/>
          <w:szCs w:val="28"/>
        </w:rPr>
        <w:t>R</w:t>
      </w:r>
      <w:r w:rsidRPr="00A86001">
        <w:rPr>
          <w:lang w:eastAsia="zh-TW"/>
        </w:rPr>
        <w:t xml:space="preserve">, то в состоянии </w:t>
      </w:r>
      <w:r w:rsidR="00316403" w:rsidRPr="00316403">
        <w:rPr>
          <w:i/>
          <w:lang w:val="en-US" w:eastAsia="zh-TW"/>
        </w:rPr>
        <w:t>s</w:t>
      </w:r>
      <w:r w:rsidR="00316403" w:rsidRPr="00316403">
        <w:rPr>
          <w:lang w:eastAsia="zh-TW"/>
        </w:rPr>
        <w:t>`</w:t>
      </w:r>
      <w:r w:rsidRPr="00A86001">
        <w:rPr>
          <w:lang w:eastAsia="zh-TW"/>
        </w:rPr>
        <w:t xml:space="preserve"> </w:t>
      </w:r>
      <w:r>
        <w:rPr>
          <w:lang w:eastAsia="zh-TW"/>
        </w:rPr>
        <w:t>есть</w:t>
      </w:r>
      <w:r w:rsidRPr="00A86001">
        <w:rPr>
          <w:lang w:eastAsia="zh-TW"/>
        </w:rPr>
        <w:t xml:space="preserve"> петли </w:t>
      </w:r>
      <w:r>
        <w:rPr>
          <w:lang w:eastAsia="zh-TW"/>
        </w:rPr>
        <w:t xml:space="preserve">только </w:t>
      </w:r>
      <w:r w:rsidRPr="00A86001">
        <w:rPr>
          <w:lang w:eastAsia="zh-TW"/>
        </w:rPr>
        <w:t>по отказ</w:t>
      </w:r>
      <w:r>
        <w:rPr>
          <w:lang w:eastAsia="zh-TW"/>
        </w:rPr>
        <w:t xml:space="preserve">ам </w:t>
      </w:r>
      <w:r w:rsidRPr="00693253">
        <w:rPr>
          <w:i/>
          <w:szCs w:val="28"/>
        </w:rPr>
        <w:t>P</w:t>
      </w:r>
      <w:r>
        <w:rPr>
          <w:i/>
          <w:szCs w:val="28"/>
        </w:rPr>
        <w:sym w:font="Symbol" w:char="F0CD"/>
      </w:r>
      <w:r w:rsidRPr="00693253">
        <w:rPr>
          <w:i/>
          <w:lang w:eastAsia="zh-TW"/>
        </w:rPr>
        <w:t>u</w:t>
      </w:r>
      <w:r w:rsidRPr="004B2059">
        <w:rPr>
          <w:lang w:eastAsia="zh-TW"/>
        </w:rPr>
        <w:t xml:space="preserve"> </w:t>
      </w:r>
      <w:r>
        <w:rPr>
          <w:lang w:eastAsia="zh-TW"/>
        </w:rPr>
        <w:t>и по отказам, по которым есть петли в</w:t>
      </w:r>
      <w:r w:rsidRPr="00A86001">
        <w:rPr>
          <w:szCs w:val="28"/>
        </w:rPr>
        <w:t xml:space="preserve"> </w:t>
      </w:r>
      <w:r w:rsidR="00316403" w:rsidRPr="00316403">
        <w:rPr>
          <w:i/>
          <w:szCs w:val="28"/>
          <w:lang w:val="en-US"/>
        </w:rPr>
        <w:t>s</w:t>
      </w:r>
      <w:r w:rsidRPr="00A86001">
        <w:rPr>
          <w:lang w:eastAsia="zh-TW"/>
        </w:rPr>
        <w:t>.</w:t>
      </w:r>
      <w:r w:rsidR="006D015A">
        <w:rPr>
          <w:lang w:eastAsia="zh-TW"/>
        </w:rPr>
        <w:t xml:space="preserve"> Эти условия не учитывают актуальности тестовых трасс, поэтому в общем случае они только достаточны для демоничности состояния </w:t>
      </w:r>
      <w:r w:rsidR="00316403" w:rsidRPr="00316403">
        <w:rPr>
          <w:i/>
          <w:lang w:val="en-US" w:eastAsia="zh-TW"/>
        </w:rPr>
        <w:t>s</w:t>
      </w:r>
      <w:r w:rsidR="006D015A">
        <w:rPr>
          <w:lang w:eastAsia="zh-TW"/>
        </w:rPr>
        <w:t xml:space="preserve">. Для того, чтобы эти условия стали также необходимыми, требуется пополнение спецификации  </w:t>
      </w:r>
      <w:r w:rsidR="006D015A" w:rsidRPr="006D015A">
        <w:rPr>
          <w:lang w:eastAsia="zh-TW"/>
        </w:rPr>
        <w:t>[</w:t>
      </w:r>
      <w:r w:rsidR="006D015A">
        <w:rPr>
          <w:lang w:eastAsia="zh-TW"/>
        </w:rPr>
        <w:t>2</w:t>
      </w:r>
      <w:r w:rsidR="006D015A" w:rsidRPr="006D015A">
        <w:rPr>
          <w:lang w:eastAsia="zh-TW"/>
        </w:rPr>
        <w:t>]</w:t>
      </w:r>
      <w:r w:rsidR="006D015A">
        <w:rPr>
          <w:lang w:eastAsia="zh-TW"/>
        </w:rPr>
        <w:t xml:space="preserve"> с последующим удалением неактуальных безопасных трасс.</w:t>
      </w:r>
    </w:p>
    <w:p w:rsidR="00616176" w:rsidRPr="00AC3C0C" w:rsidRDefault="00616176" w:rsidP="004B2059">
      <w:r>
        <w:t xml:space="preserve">Для того, чтобы </w:t>
      </w:r>
      <w:r w:rsidR="00AC3C0C">
        <w:t xml:space="preserve">для </w:t>
      </w:r>
      <w:r>
        <w:t>конечн</w:t>
      </w:r>
      <w:r w:rsidR="00AC3C0C">
        <w:t>ой</w:t>
      </w:r>
      <w:r>
        <w:t xml:space="preserve"> спецификаци</w:t>
      </w:r>
      <w:r w:rsidR="00AC3C0C">
        <w:t>и</w:t>
      </w:r>
      <w:r>
        <w:t xml:space="preserve"> в конечном алфавите </w:t>
      </w:r>
      <w:r w:rsidR="00AC3C0C">
        <w:t>существовал</w:t>
      </w:r>
      <w:r>
        <w:t xml:space="preserve"> полный набор трасс ограниченной длины необходимо и достаточно, чтобы в </w:t>
      </w:r>
      <w:r>
        <w:rPr>
          <w:lang w:val="en-US"/>
        </w:rPr>
        <w:t>RTS</w:t>
      </w:r>
      <w:r>
        <w:t>-спецификации любой безопасный маршрут</w:t>
      </w:r>
      <w:r w:rsidR="00FC4F65">
        <w:t xml:space="preserve"> (маршрут с безопасной трассой)</w:t>
      </w:r>
      <w:r>
        <w:t xml:space="preserve"> не содержал цикла, проходящего через </w:t>
      </w:r>
      <w:r w:rsidR="00D04285" w:rsidRPr="00517C33">
        <w:rPr>
          <w:highlight w:val="red"/>
        </w:rPr>
        <w:t>не</w:t>
      </w:r>
      <w:r>
        <w:t xml:space="preserve">демонические состояния. Заметим, что в безопасном маршруте </w:t>
      </w:r>
      <w:r w:rsidR="00C022D7">
        <w:t xml:space="preserve">множество состояний </w:t>
      </w:r>
      <w:r>
        <w:t>любо</w:t>
      </w:r>
      <w:r w:rsidR="00C022D7">
        <w:t>го</w:t>
      </w:r>
      <w:r>
        <w:t xml:space="preserve"> цикл</w:t>
      </w:r>
      <w:r w:rsidR="00C022D7">
        <w:t>а</w:t>
      </w:r>
      <w:r>
        <w:t xml:space="preserve"> не </w:t>
      </w:r>
      <w:r w:rsidR="00C022D7">
        <w:t>может быть смесью</w:t>
      </w:r>
      <w:r>
        <w:t xml:space="preserve"> демонических и недемонических состояний.</w:t>
      </w:r>
      <w:r w:rsidR="00AC3C0C">
        <w:t xml:space="preserve"> Длина трасс такого полного набора </w:t>
      </w:r>
      <w:r w:rsidR="00886653">
        <w:t>имеет точную верхнюю оценку</w:t>
      </w:r>
      <w:r w:rsidR="00AC3C0C">
        <w:t xml:space="preserve"> </w:t>
      </w:r>
      <w:r w:rsidR="00AC3C0C" w:rsidRPr="00AC3C0C">
        <w:rPr>
          <w:i/>
          <w:lang w:val="en-US"/>
        </w:rPr>
        <w:t>K</w:t>
      </w:r>
      <w:r w:rsidR="00AC3C0C">
        <w:t>.</w:t>
      </w:r>
      <w:r w:rsidR="00AC3C0C" w:rsidRPr="00AC3C0C">
        <w:t xml:space="preserve"> </w:t>
      </w:r>
    </w:p>
    <w:p w:rsidR="00693253" w:rsidRDefault="00886653" w:rsidP="002A1605">
      <w:pPr>
        <w:rPr>
          <w:szCs w:val="20"/>
        </w:rPr>
      </w:pPr>
      <w:r w:rsidRPr="00A86001">
        <w:rPr>
          <w:b/>
        </w:rPr>
        <w:t xml:space="preserve">Ограничение на </w:t>
      </w:r>
      <w:r w:rsidR="00802CC4">
        <w:rPr>
          <w:b/>
        </w:rPr>
        <w:t xml:space="preserve">размер </w:t>
      </w:r>
      <w:r>
        <w:rPr>
          <w:b/>
        </w:rPr>
        <w:t>реализаци</w:t>
      </w:r>
      <w:r w:rsidR="00802CC4">
        <w:rPr>
          <w:b/>
        </w:rPr>
        <w:t>и</w:t>
      </w:r>
      <w:r w:rsidRPr="00A86001">
        <w:rPr>
          <w:b/>
        </w:rPr>
        <w:t>.</w:t>
      </w:r>
      <w:r w:rsidRPr="00A86001">
        <w:t xml:space="preserve"> </w:t>
      </w:r>
      <w:r w:rsidR="00671880">
        <w:t xml:space="preserve">Путь задана </w:t>
      </w:r>
      <w:r w:rsidR="00671880">
        <w:rPr>
          <w:lang w:val="en-US"/>
        </w:rPr>
        <w:t>RTS</w:t>
      </w:r>
      <w:r w:rsidR="00671880">
        <w:t xml:space="preserve">-спецификация </w:t>
      </w:r>
      <w:r w:rsidR="00671880" w:rsidRPr="00671880">
        <w:rPr>
          <w:b/>
          <w:i/>
          <w:lang w:val="en-US"/>
        </w:rPr>
        <w:t>S</w:t>
      </w:r>
      <w:r w:rsidR="00671880">
        <w:t xml:space="preserve"> и рассмотрим некоторую произвольную безопасно-тест</w:t>
      </w:r>
      <w:r w:rsidR="00671880" w:rsidRPr="00671880">
        <w:rPr>
          <w:szCs w:val="20"/>
        </w:rPr>
        <w:t xml:space="preserve">ируемую </w:t>
      </w:r>
      <w:r w:rsidR="00671880" w:rsidRPr="00671880">
        <w:rPr>
          <w:szCs w:val="20"/>
          <w:lang w:val="en-US"/>
        </w:rPr>
        <w:t>LTS</w:t>
      </w:r>
      <w:r w:rsidR="00671880" w:rsidRPr="00671880">
        <w:rPr>
          <w:szCs w:val="20"/>
        </w:rPr>
        <w:t xml:space="preserve">-реализацию </w:t>
      </w:r>
      <w:r w:rsidR="00671880" w:rsidRPr="00671880">
        <w:rPr>
          <w:b/>
          <w:i/>
          <w:szCs w:val="20"/>
          <w:lang w:val="en-US"/>
        </w:rPr>
        <w:t>I</w:t>
      </w:r>
      <w:r w:rsidR="00671880" w:rsidRPr="00671880">
        <w:rPr>
          <w:szCs w:val="20"/>
        </w:rPr>
        <w:t xml:space="preserve">. </w:t>
      </w:r>
      <w:r w:rsidR="00BE59BC">
        <w:rPr>
          <w:szCs w:val="20"/>
        </w:rPr>
        <w:t xml:space="preserve">Пусть </w:t>
      </w:r>
      <w:r w:rsidR="00BE59BC">
        <w:rPr>
          <w:szCs w:val="20"/>
        </w:rPr>
        <w:sym w:font="Symbol" w:char="F073"/>
      </w:r>
      <w:r w:rsidR="00BE59BC">
        <w:rPr>
          <w:szCs w:val="20"/>
        </w:rPr>
        <w:t xml:space="preserve"> безопасная трасса спецификации, а </w:t>
      </w:r>
      <w:r w:rsidR="00BE59BC" w:rsidRPr="00BE59BC">
        <w:rPr>
          <w:i/>
          <w:szCs w:val="20"/>
          <w:lang w:val="en-US"/>
        </w:rPr>
        <w:t>P</w:t>
      </w:r>
      <w:r w:rsidR="00BE59BC">
        <w:rPr>
          <w:szCs w:val="20"/>
        </w:rPr>
        <w:t xml:space="preserve"> - кнопка, безопасная в спецификации после трассы </w:t>
      </w:r>
      <w:r w:rsidR="00BE59BC">
        <w:rPr>
          <w:szCs w:val="20"/>
        </w:rPr>
        <w:sym w:font="Symbol" w:char="F073"/>
      </w:r>
      <w:r w:rsidR="00BE59BC">
        <w:rPr>
          <w:szCs w:val="20"/>
        </w:rPr>
        <w:t xml:space="preserve">. </w:t>
      </w:r>
      <w:r w:rsidR="00AD4938">
        <w:rPr>
          <w:szCs w:val="20"/>
        </w:rPr>
        <w:t xml:space="preserve">Обозначим через </w:t>
      </w:r>
      <w:r w:rsidR="00AD4938" w:rsidRPr="00BE59BC">
        <w:rPr>
          <w:i/>
          <w:szCs w:val="20"/>
          <w:lang w:val="en-US"/>
        </w:rPr>
        <w:t>s</w:t>
      </w:r>
      <w:r w:rsidR="00AD4938" w:rsidRPr="00AD4938">
        <w:rPr>
          <w:szCs w:val="20"/>
          <w:vertAlign w:val="subscript"/>
        </w:rPr>
        <w:sym w:font="Symbol" w:char="F073"/>
      </w:r>
      <w:r w:rsidR="00AD4938">
        <w:rPr>
          <w:szCs w:val="20"/>
        </w:rPr>
        <w:t xml:space="preserve"> (единственное) состояние спецификации, в котором заканчивается трасса </w:t>
      </w:r>
      <w:r w:rsidR="00AD4938">
        <w:rPr>
          <w:szCs w:val="20"/>
        </w:rPr>
        <w:sym w:font="Symbol" w:char="F073"/>
      </w:r>
      <w:r w:rsidR="00AD4938">
        <w:rPr>
          <w:szCs w:val="20"/>
        </w:rPr>
        <w:t xml:space="preserve">, а через </w:t>
      </w:r>
      <w:r w:rsidR="00AD4938" w:rsidRPr="00BE59BC">
        <w:rPr>
          <w:i/>
          <w:szCs w:val="20"/>
          <w:lang w:val="en-US"/>
        </w:rPr>
        <w:t>i</w:t>
      </w:r>
      <w:r w:rsidR="00AD4938" w:rsidRPr="00AD4938">
        <w:rPr>
          <w:szCs w:val="20"/>
          <w:vertAlign w:val="subscript"/>
        </w:rPr>
        <w:sym w:font="Symbol" w:char="F073"/>
      </w:r>
      <w:r w:rsidR="00AD4938">
        <w:rPr>
          <w:szCs w:val="20"/>
        </w:rPr>
        <w:t xml:space="preserve"> – одно из состояний реализации </w:t>
      </w:r>
      <w:r w:rsidR="00AD4938" w:rsidRPr="00671880">
        <w:rPr>
          <w:b/>
          <w:i/>
          <w:szCs w:val="20"/>
          <w:lang w:val="en-US"/>
        </w:rPr>
        <w:t>I</w:t>
      </w:r>
      <w:r w:rsidR="00AD4938">
        <w:rPr>
          <w:szCs w:val="20"/>
        </w:rPr>
        <w:t>, в которых заканчивается</w:t>
      </w:r>
      <w:r w:rsidR="00AD4938">
        <w:t xml:space="preserve"> трасса</w:t>
      </w:r>
      <w:r w:rsidR="00AD4938">
        <w:rPr>
          <w:szCs w:val="20"/>
        </w:rPr>
        <w:t xml:space="preserve"> </w:t>
      </w:r>
      <w:r w:rsidR="00AD4938">
        <w:rPr>
          <w:szCs w:val="20"/>
        </w:rPr>
        <w:sym w:font="Symbol" w:char="F073"/>
      </w:r>
      <w:r w:rsidR="00AD4938">
        <w:rPr>
          <w:szCs w:val="20"/>
        </w:rPr>
        <w:t>. Если для каждой тройки (</w:t>
      </w:r>
      <w:r w:rsidR="00AD4938" w:rsidRPr="00AD4938">
        <w:rPr>
          <w:i/>
          <w:szCs w:val="20"/>
          <w:lang w:val="en-US"/>
        </w:rPr>
        <w:t>s</w:t>
      </w:r>
      <w:r w:rsidR="00AD4938" w:rsidRPr="00AD4938">
        <w:rPr>
          <w:szCs w:val="20"/>
          <w:vertAlign w:val="subscript"/>
        </w:rPr>
        <w:sym w:font="Symbol" w:char="F073"/>
      </w:r>
      <w:r w:rsidR="00AD4938" w:rsidRPr="00AD4938">
        <w:rPr>
          <w:szCs w:val="20"/>
        </w:rPr>
        <w:t>,</w:t>
      </w:r>
      <w:r w:rsidR="00AD4938" w:rsidRPr="00AD4938">
        <w:rPr>
          <w:i/>
          <w:szCs w:val="20"/>
          <w:lang w:val="en-US"/>
        </w:rPr>
        <w:t>i</w:t>
      </w:r>
      <w:r w:rsidR="00AD4938" w:rsidRPr="00AD4938">
        <w:rPr>
          <w:szCs w:val="20"/>
          <w:vertAlign w:val="subscript"/>
        </w:rPr>
        <w:sym w:font="Symbol" w:char="F073"/>
      </w:r>
      <w:r w:rsidR="00AD4938" w:rsidRPr="00AD4938">
        <w:rPr>
          <w:szCs w:val="20"/>
        </w:rPr>
        <w:t>,</w:t>
      </w:r>
      <w:r w:rsidR="00AD4938" w:rsidRPr="00AD4938">
        <w:rPr>
          <w:i/>
          <w:szCs w:val="20"/>
          <w:lang w:val="en-US"/>
        </w:rPr>
        <w:t>P</w:t>
      </w:r>
      <w:r w:rsidR="00AD4938" w:rsidRPr="00AD4938">
        <w:rPr>
          <w:szCs w:val="20"/>
        </w:rPr>
        <w:t>)</w:t>
      </w:r>
      <w:r w:rsidR="00AD4938">
        <w:rPr>
          <w:szCs w:val="20"/>
        </w:rPr>
        <w:t xml:space="preserve">  в наборе тестов будет примитивный тест, сгенерированный по </w:t>
      </w:r>
      <w:r w:rsidR="00FC4F65">
        <w:rPr>
          <w:szCs w:val="20"/>
        </w:rPr>
        <w:t>какой-нибудь</w:t>
      </w:r>
      <w:r w:rsidR="00AD4938">
        <w:rPr>
          <w:szCs w:val="20"/>
        </w:rPr>
        <w:t xml:space="preserve"> трассе </w:t>
      </w:r>
      <w:r w:rsidR="00AD4938">
        <w:rPr>
          <w:szCs w:val="20"/>
        </w:rPr>
        <w:sym w:font="Symbol" w:char="F073"/>
      </w:r>
      <w:r w:rsidR="00AD4938" w:rsidRPr="00AD4938">
        <w:rPr>
          <w:szCs w:val="20"/>
        </w:rPr>
        <w:t>`</w:t>
      </w:r>
      <w:r w:rsidR="00AD4938">
        <w:rPr>
          <w:szCs w:val="20"/>
        </w:rPr>
        <w:t xml:space="preserve"> такой, что</w:t>
      </w:r>
      <w:r w:rsidR="00AD4938" w:rsidRPr="00AD4938">
        <w:rPr>
          <w:i/>
          <w:szCs w:val="20"/>
        </w:rPr>
        <w:t xml:space="preserve"> </w:t>
      </w:r>
      <w:r w:rsidR="00AD4938" w:rsidRPr="00AD4938">
        <w:rPr>
          <w:i/>
          <w:szCs w:val="20"/>
          <w:lang w:val="en-US"/>
        </w:rPr>
        <w:t>s</w:t>
      </w:r>
      <w:r w:rsidR="00AD4938" w:rsidRPr="00AD4938">
        <w:rPr>
          <w:szCs w:val="20"/>
          <w:vertAlign w:val="subscript"/>
        </w:rPr>
        <w:sym w:font="Symbol" w:char="F073"/>
      </w:r>
      <w:r w:rsidR="00AD4938">
        <w:rPr>
          <w:szCs w:val="20"/>
        </w:rPr>
        <w:t>=</w:t>
      </w:r>
      <w:r w:rsidR="00AD4938" w:rsidRPr="00AD4938">
        <w:rPr>
          <w:i/>
          <w:szCs w:val="20"/>
        </w:rPr>
        <w:t xml:space="preserve"> </w:t>
      </w:r>
      <w:r w:rsidR="00AD4938" w:rsidRPr="00AD4938">
        <w:rPr>
          <w:i/>
          <w:szCs w:val="20"/>
          <w:lang w:val="en-US"/>
        </w:rPr>
        <w:t>s</w:t>
      </w:r>
      <w:r w:rsidR="00AD4938" w:rsidRPr="00AD4938">
        <w:rPr>
          <w:szCs w:val="20"/>
          <w:vertAlign w:val="subscript"/>
        </w:rPr>
        <w:sym w:font="Symbol" w:char="F073"/>
      </w:r>
      <w:r w:rsidR="00AD4938" w:rsidRPr="009C5025">
        <w:rPr>
          <w:szCs w:val="20"/>
          <w:vertAlign w:val="subscript"/>
        </w:rPr>
        <w:t>`</w:t>
      </w:r>
      <w:r w:rsidR="00AD4938">
        <w:rPr>
          <w:szCs w:val="20"/>
        </w:rPr>
        <w:t xml:space="preserve">, в котором после трассы </w:t>
      </w:r>
      <w:r w:rsidR="00AD4938">
        <w:rPr>
          <w:szCs w:val="20"/>
        </w:rPr>
        <w:sym w:font="Symbol" w:char="F073"/>
      </w:r>
      <w:r w:rsidR="009C5025" w:rsidRPr="009C5025">
        <w:rPr>
          <w:szCs w:val="20"/>
        </w:rPr>
        <w:t>`</w:t>
      </w:r>
      <w:r w:rsidR="00AD4938">
        <w:rPr>
          <w:szCs w:val="20"/>
        </w:rPr>
        <w:t xml:space="preserve"> нажимается кнопка </w:t>
      </w:r>
      <w:r w:rsidR="00AD4938" w:rsidRPr="00BE59BC">
        <w:rPr>
          <w:i/>
          <w:szCs w:val="20"/>
          <w:lang w:val="en-US"/>
        </w:rPr>
        <w:t>P</w:t>
      </w:r>
      <w:r w:rsidR="00AD4938">
        <w:rPr>
          <w:szCs w:val="20"/>
        </w:rPr>
        <w:t>, то такой набор тестов, очевидно, будет полным</w:t>
      </w:r>
      <w:r w:rsidR="009C5025" w:rsidRPr="009C5025">
        <w:rPr>
          <w:szCs w:val="20"/>
        </w:rPr>
        <w:t xml:space="preserve"> </w:t>
      </w:r>
      <w:r w:rsidR="009C5025">
        <w:rPr>
          <w:szCs w:val="20"/>
        </w:rPr>
        <w:t xml:space="preserve">для ограниченного отношения </w:t>
      </w:r>
      <w:r w:rsidR="009C5025" w:rsidRPr="009C5025">
        <w:rPr>
          <w:b/>
          <w:i/>
          <w:szCs w:val="20"/>
          <w:lang w:val="en-US"/>
        </w:rPr>
        <w:t>safe</w:t>
      </w:r>
      <w:r w:rsidR="009C5025" w:rsidRPr="009C5025">
        <w:rPr>
          <w:b/>
          <w:i/>
          <w:szCs w:val="20"/>
        </w:rPr>
        <w:t> </w:t>
      </w:r>
      <w:r w:rsidR="009C5025" w:rsidRPr="009C5025">
        <w:rPr>
          <w:b/>
          <w:i/>
          <w:szCs w:val="20"/>
          <w:lang w:val="en-US"/>
        </w:rPr>
        <w:t>by</w:t>
      </w:r>
      <w:r w:rsidR="00AD4938">
        <w:rPr>
          <w:szCs w:val="20"/>
        </w:rPr>
        <w:t xml:space="preserve">. </w:t>
      </w:r>
      <w:r w:rsidR="00671880">
        <w:rPr>
          <w:szCs w:val="20"/>
        </w:rPr>
        <w:t xml:space="preserve">При однократном прогоне теста на реализации </w:t>
      </w:r>
      <w:r w:rsidR="00671880" w:rsidRPr="00671880">
        <w:rPr>
          <w:b/>
          <w:i/>
          <w:szCs w:val="20"/>
          <w:lang w:val="en-US"/>
        </w:rPr>
        <w:t>I</w:t>
      </w:r>
      <w:r w:rsidR="00671880">
        <w:rPr>
          <w:szCs w:val="20"/>
        </w:rPr>
        <w:t xml:space="preserve"> мы получаем последовательность пар состояний</w:t>
      </w:r>
      <w:r w:rsidR="00671880">
        <w:t xml:space="preserve"> </w:t>
      </w:r>
      <w:r w:rsidR="00671880" w:rsidRPr="00671880">
        <w:t>(</w:t>
      </w:r>
      <w:r w:rsidR="00671880">
        <w:rPr>
          <w:i/>
          <w:lang w:val="en-US"/>
        </w:rPr>
        <w:t>s</w:t>
      </w:r>
      <w:r w:rsidR="00AD4938" w:rsidRPr="00AD4938">
        <w:rPr>
          <w:vertAlign w:val="subscript"/>
          <w:lang w:val="en-US"/>
        </w:rPr>
        <w:sym w:font="Symbol" w:char="F06D"/>
      </w:r>
      <w:r w:rsidR="00671880" w:rsidRPr="00671880">
        <w:t>,</w:t>
      </w:r>
      <w:r w:rsidR="00671880">
        <w:rPr>
          <w:i/>
          <w:lang w:val="en-US"/>
        </w:rPr>
        <w:t>i</w:t>
      </w:r>
      <w:r w:rsidR="00AD4938" w:rsidRPr="00AD4938">
        <w:rPr>
          <w:vertAlign w:val="subscript"/>
          <w:lang w:val="en-US"/>
        </w:rPr>
        <w:sym w:font="Symbol" w:char="F06D"/>
      </w:r>
      <w:r w:rsidR="00671880" w:rsidRPr="00671880">
        <w:t>)</w:t>
      </w:r>
      <w:r w:rsidR="00671880">
        <w:t>, где</w:t>
      </w:r>
      <w:r w:rsidR="00AD4938">
        <w:t xml:space="preserve"> </w:t>
      </w:r>
      <w:r w:rsidR="00AD4938" w:rsidRPr="00AD4938">
        <w:rPr>
          <w:lang w:val="en-US"/>
        </w:rPr>
        <w:sym w:font="Symbol" w:char="F06D"/>
      </w:r>
      <w:r w:rsidR="00AD4938">
        <w:t xml:space="preserve"> - префикс трассы</w:t>
      </w:r>
      <w:r w:rsidR="00AD4938">
        <w:rPr>
          <w:szCs w:val="20"/>
        </w:rPr>
        <w:t xml:space="preserve"> </w:t>
      </w:r>
      <w:r w:rsidR="00AD4938">
        <w:rPr>
          <w:szCs w:val="20"/>
        </w:rPr>
        <w:sym w:font="Symbol" w:char="F073"/>
      </w:r>
      <w:r w:rsidR="00BE59BC">
        <w:rPr>
          <w:szCs w:val="20"/>
        </w:rPr>
        <w:t xml:space="preserve">. Будем говорить, что тест </w:t>
      </w:r>
      <w:r w:rsidR="00BE59BC" w:rsidRPr="00BE59BC">
        <w:rPr>
          <w:i/>
          <w:szCs w:val="20"/>
        </w:rPr>
        <w:t>простой</w:t>
      </w:r>
      <w:r w:rsidR="00BE59BC">
        <w:rPr>
          <w:szCs w:val="20"/>
        </w:rPr>
        <w:t xml:space="preserve"> для данной реализации </w:t>
      </w:r>
      <w:r w:rsidR="00BE59BC" w:rsidRPr="00BE59BC">
        <w:rPr>
          <w:b/>
          <w:i/>
          <w:szCs w:val="20"/>
          <w:lang w:val="en-US"/>
        </w:rPr>
        <w:t>I</w:t>
      </w:r>
      <w:r w:rsidR="00BE59BC">
        <w:rPr>
          <w:szCs w:val="20"/>
        </w:rPr>
        <w:t>, если хотя бы при одном его прогоне в полученной последовательности пар состояний нет одинаковых пар.</w:t>
      </w:r>
      <w:r w:rsidR="00FC4F65">
        <w:rPr>
          <w:szCs w:val="20"/>
        </w:rPr>
        <w:t xml:space="preserve"> Очевидно, что для полноты тестирования данной реализации </w:t>
      </w:r>
      <w:r w:rsidR="00FC4F65" w:rsidRPr="00671880">
        <w:rPr>
          <w:b/>
          <w:i/>
          <w:szCs w:val="20"/>
          <w:lang w:val="en-US"/>
        </w:rPr>
        <w:t>I</w:t>
      </w:r>
      <w:r w:rsidR="00FC4F65">
        <w:rPr>
          <w:szCs w:val="20"/>
        </w:rPr>
        <w:t xml:space="preserve"> достаточно тестов, которые простые для этой реализации. Для полноты тестирования всех реализаций</w:t>
      </w:r>
      <w:r w:rsidR="001B3DC5">
        <w:rPr>
          <w:szCs w:val="20"/>
        </w:rPr>
        <w:t xml:space="preserve"> достаточно, чтобы в набор тестов входили все тесты, которые просты для той или иной реализации.</w:t>
      </w:r>
    </w:p>
    <w:p w:rsidR="00042DE8" w:rsidRDefault="00042DE8" w:rsidP="00042DE8">
      <w:pPr>
        <w:rPr>
          <w:szCs w:val="20"/>
        </w:rPr>
      </w:pPr>
      <w:r>
        <w:rPr>
          <w:szCs w:val="20"/>
        </w:rPr>
        <w:t>О</w:t>
      </w:r>
      <w:r w:rsidRPr="00A36D94">
        <w:rPr>
          <w:szCs w:val="20"/>
        </w:rPr>
        <w:t xml:space="preserve">ценим сверху длину </w:t>
      </w:r>
      <w:r w:rsidRPr="00A36D94">
        <w:rPr>
          <w:i/>
          <w:szCs w:val="20"/>
          <w:lang w:val="en-US"/>
        </w:rPr>
        <w:t>N</w:t>
      </w:r>
      <w:r w:rsidRPr="00A36D94">
        <w:rPr>
          <w:szCs w:val="20"/>
        </w:rPr>
        <w:t xml:space="preserve"> простого теста. Если число состояний </w:t>
      </w:r>
      <w:r>
        <w:rPr>
          <w:szCs w:val="20"/>
        </w:rPr>
        <w:t xml:space="preserve">реализации </w:t>
      </w:r>
      <w:r w:rsidRPr="00042DE8">
        <w:rPr>
          <w:b/>
          <w:i/>
          <w:szCs w:val="20"/>
          <w:lang w:val="en-US"/>
        </w:rPr>
        <w:t>I</w:t>
      </w:r>
      <w:r>
        <w:rPr>
          <w:szCs w:val="20"/>
        </w:rPr>
        <w:t xml:space="preserve"> не превосходит</w:t>
      </w:r>
      <w:r w:rsidRPr="00A36D94">
        <w:rPr>
          <w:szCs w:val="20"/>
        </w:rPr>
        <w:t xml:space="preserve"> </w:t>
      </w:r>
      <w:r w:rsidRPr="00A36D94">
        <w:rPr>
          <w:i/>
          <w:szCs w:val="20"/>
          <w:lang w:val="en-US"/>
        </w:rPr>
        <w:t>n</w:t>
      </w:r>
      <w:r w:rsidRPr="00A36D94">
        <w:rPr>
          <w:szCs w:val="20"/>
        </w:rPr>
        <w:t xml:space="preserve">, то, очевидно, </w:t>
      </w:r>
      <w:r w:rsidRPr="00A36D94">
        <w:rPr>
          <w:i/>
          <w:szCs w:val="20"/>
          <w:lang w:val="en-US"/>
        </w:rPr>
        <w:t>N</w:t>
      </w:r>
      <w:r w:rsidRPr="00A36D94">
        <w:rPr>
          <w:szCs w:val="20"/>
        </w:rPr>
        <w:sym w:font="Symbol" w:char="F0A3"/>
      </w:r>
      <w:r w:rsidRPr="00A36D94">
        <w:rPr>
          <w:i/>
          <w:szCs w:val="20"/>
          <w:lang w:val="en-US"/>
        </w:rPr>
        <w:t>nK</w:t>
      </w:r>
      <w:r w:rsidRPr="00A36D94">
        <w:rPr>
          <w:szCs w:val="20"/>
        </w:rPr>
        <w:t>.</w:t>
      </w:r>
      <w:r>
        <w:rPr>
          <w:szCs w:val="20"/>
        </w:rPr>
        <w:t xml:space="preserve"> Если набор тестов состоит из всех тестов длины не больше </w:t>
      </w:r>
      <w:r w:rsidRPr="00A36D94">
        <w:rPr>
          <w:i/>
          <w:szCs w:val="20"/>
          <w:lang w:val="en-US"/>
        </w:rPr>
        <w:t>nK</w:t>
      </w:r>
      <w:r>
        <w:sym w:font="Symbol" w:char="F0A3"/>
      </w:r>
      <w:r w:rsidRPr="00042DE8">
        <w:rPr>
          <w:i/>
          <w:lang w:val="en-US"/>
        </w:rPr>
        <w:t>n</w:t>
      </w:r>
      <w:r>
        <w:t>(2</w:t>
      </w:r>
      <w:r w:rsidRPr="00AC3C0C">
        <w:rPr>
          <w:i/>
          <w:vertAlign w:val="superscript"/>
          <w:lang w:val="en-US"/>
        </w:rPr>
        <w:t>k</w:t>
      </w:r>
      <w:r w:rsidRPr="00AC3C0C">
        <w:noBreakHyphen/>
        <w:t>1</w:t>
      </w:r>
      <w:r w:rsidRPr="00042DE8">
        <w:t>)</w:t>
      </w:r>
      <w:r w:rsidRPr="00A36D94">
        <w:rPr>
          <w:szCs w:val="20"/>
        </w:rPr>
        <w:t>,</w:t>
      </w:r>
      <w:r>
        <w:rPr>
          <w:szCs w:val="20"/>
        </w:rPr>
        <w:t xml:space="preserve"> то такой набор тестов содержит все простые тесты для любой реализации, число состояний которой не больше </w:t>
      </w:r>
      <w:r w:rsidRPr="00042DE8">
        <w:rPr>
          <w:i/>
          <w:szCs w:val="20"/>
          <w:lang w:val="en-US"/>
        </w:rPr>
        <w:t>n</w:t>
      </w:r>
      <w:r>
        <w:rPr>
          <w:szCs w:val="20"/>
        </w:rPr>
        <w:t>.</w:t>
      </w:r>
      <w:r w:rsidRPr="00042DE8">
        <w:rPr>
          <w:szCs w:val="20"/>
        </w:rPr>
        <w:t xml:space="preserve"> </w:t>
      </w:r>
      <w:r>
        <w:rPr>
          <w:szCs w:val="20"/>
        </w:rPr>
        <w:t xml:space="preserve">Эта верхняя оценка является точной по порядку: для любых </w:t>
      </w:r>
      <w:r w:rsidRPr="00042DE8">
        <w:rPr>
          <w:i/>
          <w:szCs w:val="20"/>
          <w:lang w:val="en-US"/>
        </w:rPr>
        <w:t>k</w:t>
      </w:r>
      <w:r>
        <w:rPr>
          <w:szCs w:val="20"/>
        </w:rPr>
        <w:t xml:space="preserve"> и </w:t>
      </w:r>
      <w:r w:rsidRPr="00042DE8">
        <w:rPr>
          <w:i/>
          <w:szCs w:val="20"/>
          <w:lang w:val="en-US"/>
        </w:rPr>
        <w:t>n</w:t>
      </w:r>
      <w:r>
        <w:rPr>
          <w:szCs w:val="20"/>
        </w:rPr>
        <w:t xml:space="preserve"> существует семантика с </w:t>
      </w:r>
      <w:r>
        <w:rPr>
          <w:szCs w:val="20"/>
          <w:lang w:val="en-US"/>
        </w:rPr>
        <w:t>O</w:t>
      </w:r>
      <w:r w:rsidRPr="00042DE8">
        <w:rPr>
          <w:szCs w:val="20"/>
        </w:rPr>
        <w:t>(</w:t>
      </w:r>
      <w:r w:rsidRPr="00042DE8">
        <w:rPr>
          <w:i/>
          <w:szCs w:val="20"/>
          <w:lang w:val="en-US"/>
        </w:rPr>
        <w:t>k</w:t>
      </w:r>
      <w:r w:rsidRPr="00042DE8">
        <w:rPr>
          <w:szCs w:val="20"/>
        </w:rPr>
        <w:t>)</w:t>
      </w:r>
      <w:r>
        <w:rPr>
          <w:szCs w:val="20"/>
        </w:rPr>
        <w:t xml:space="preserve"> действиями, </w:t>
      </w:r>
      <w:r>
        <w:rPr>
          <w:szCs w:val="20"/>
          <w:lang w:val="en-US"/>
        </w:rPr>
        <w:t>LTS</w:t>
      </w:r>
      <w:r>
        <w:rPr>
          <w:szCs w:val="20"/>
        </w:rPr>
        <w:t xml:space="preserve">-спецификация с </w:t>
      </w:r>
      <w:r>
        <w:rPr>
          <w:szCs w:val="20"/>
          <w:lang w:val="en-US"/>
        </w:rPr>
        <w:t>O</w:t>
      </w:r>
      <w:r w:rsidRPr="00042DE8">
        <w:rPr>
          <w:szCs w:val="20"/>
        </w:rPr>
        <w:t>(</w:t>
      </w:r>
      <w:r w:rsidRPr="00042DE8">
        <w:rPr>
          <w:i/>
          <w:szCs w:val="20"/>
          <w:lang w:val="en-US"/>
        </w:rPr>
        <w:t>k</w:t>
      </w:r>
      <w:r w:rsidRPr="00042DE8">
        <w:rPr>
          <w:szCs w:val="20"/>
        </w:rPr>
        <w:t>)</w:t>
      </w:r>
      <w:r>
        <w:rPr>
          <w:szCs w:val="20"/>
        </w:rPr>
        <w:t xml:space="preserve"> состояниями и неконформная реализация с </w:t>
      </w:r>
      <w:r>
        <w:rPr>
          <w:szCs w:val="20"/>
          <w:lang w:val="en-US"/>
        </w:rPr>
        <w:t>O</w:t>
      </w:r>
      <w:r w:rsidRPr="00042DE8">
        <w:rPr>
          <w:szCs w:val="20"/>
        </w:rPr>
        <w:t>(</w:t>
      </w:r>
      <w:r w:rsidRPr="00042DE8">
        <w:rPr>
          <w:i/>
          <w:szCs w:val="20"/>
          <w:lang w:val="en-US"/>
        </w:rPr>
        <w:t>n</w:t>
      </w:r>
      <w:r w:rsidRPr="00042DE8">
        <w:rPr>
          <w:szCs w:val="20"/>
        </w:rPr>
        <w:t>)</w:t>
      </w:r>
      <w:r>
        <w:rPr>
          <w:szCs w:val="20"/>
        </w:rPr>
        <w:t xml:space="preserve"> состояниями, ошибка в которой не может быть обнаружена тестом длины меньше </w:t>
      </w:r>
      <w:r>
        <w:rPr>
          <w:szCs w:val="20"/>
          <w:lang w:val="en-US"/>
        </w:rPr>
        <w:t>O</w:t>
      </w:r>
      <w:r w:rsidRPr="00042DE8">
        <w:rPr>
          <w:szCs w:val="20"/>
        </w:rPr>
        <w:t>(</w:t>
      </w:r>
      <w:r w:rsidR="001D5FB5" w:rsidRPr="00042DE8">
        <w:rPr>
          <w:i/>
          <w:lang w:val="en-US"/>
        </w:rPr>
        <w:t>n</w:t>
      </w:r>
      <w:r w:rsidR="001D5FB5">
        <w:t>2</w:t>
      </w:r>
      <w:r w:rsidR="001D5FB5" w:rsidRPr="00AC3C0C">
        <w:rPr>
          <w:i/>
          <w:vertAlign w:val="superscript"/>
          <w:lang w:val="en-US"/>
        </w:rPr>
        <w:t>k</w:t>
      </w:r>
      <w:r w:rsidRPr="00042DE8">
        <w:rPr>
          <w:szCs w:val="20"/>
        </w:rPr>
        <w:t>)</w:t>
      </w:r>
      <w:r>
        <w:rPr>
          <w:szCs w:val="20"/>
        </w:rPr>
        <w:t>.</w:t>
      </w:r>
      <w:r w:rsidR="001D5FB5" w:rsidRPr="001D5FB5">
        <w:rPr>
          <w:szCs w:val="20"/>
        </w:rPr>
        <w:t xml:space="preserve"> </w:t>
      </w:r>
      <w:r w:rsidR="001D5FB5">
        <w:rPr>
          <w:szCs w:val="20"/>
        </w:rPr>
        <w:t>Можно показать, что даже для семантики с ограниченным число действий оценка остается суперполиномиальной. В частности, существует семантика с дву</w:t>
      </w:r>
      <w:r w:rsidR="001D5FB5" w:rsidRPr="001D5FB5">
        <w:rPr>
          <w:szCs w:val="20"/>
        </w:rPr>
        <w:t>мя действиями</w:t>
      </w:r>
      <w:r w:rsidR="00802CC4">
        <w:rPr>
          <w:szCs w:val="20"/>
        </w:rPr>
        <w:t>, для которой</w:t>
      </w:r>
      <w:r w:rsidR="001D5FB5" w:rsidRPr="001D5FB5">
        <w:rPr>
          <w:szCs w:val="20"/>
        </w:rPr>
        <w:t xml:space="preserve"> </w:t>
      </w:r>
      <w:r w:rsidR="001D5FB5">
        <w:rPr>
          <w:szCs w:val="20"/>
        </w:rPr>
        <w:t xml:space="preserve">в точной верхней оценке </w:t>
      </w:r>
      <w:r w:rsidR="00802CC4" w:rsidRPr="00802CC4">
        <w:rPr>
          <w:szCs w:val="20"/>
        </w:rPr>
        <w:t xml:space="preserve"> </w:t>
      </w:r>
      <w:r w:rsidR="00802CC4">
        <w:rPr>
          <w:szCs w:val="20"/>
        </w:rPr>
        <w:t xml:space="preserve">показатель степени </w:t>
      </w:r>
      <w:r w:rsidR="00802CC4" w:rsidRPr="00802CC4">
        <w:rPr>
          <w:i/>
          <w:szCs w:val="20"/>
          <w:lang w:val="en-US"/>
        </w:rPr>
        <w:t>k</w:t>
      </w:r>
      <w:r w:rsidR="00802CC4">
        <w:rPr>
          <w:szCs w:val="20"/>
        </w:rPr>
        <w:t xml:space="preserve"> заменяется на </w:t>
      </w:r>
      <w:r w:rsidR="00802CC4" w:rsidRPr="00802CC4">
        <w:rPr>
          <w:i/>
          <w:lang w:val="en-US"/>
        </w:rPr>
        <w:t>c</w:t>
      </w:r>
      <w:r w:rsidR="00802CC4" w:rsidRPr="00802CC4">
        <w:rPr>
          <w:b/>
          <w:i/>
          <w:lang w:val="en-US"/>
        </w:rPr>
        <w:t>ln</w:t>
      </w:r>
      <w:r w:rsidR="00802CC4" w:rsidRPr="00802CC4">
        <w:rPr>
          <w:vertAlign w:val="superscript"/>
        </w:rPr>
        <w:t>2</w:t>
      </w:r>
      <w:r w:rsidR="00802CC4" w:rsidRPr="00802CC4">
        <w:rPr>
          <w:i/>
          <w:lang w:val="en-US"/>
        </w:rPr>
        <w:t>k</w:t>
      </w:r>
      <w:r w:rsidR="00802CC4">
        <w:rPr>
          <w:szCs w:val="20"/>
        </w:rPr>
        <w:t xml:space="preserve">. </w:t>
      </w:r>
      <w:r w:rsidR="00802CC4">
        <w:rPr>
          <w:szCs w:val="20"/>
          <w:lang w:val="en-US"/>
        </w:rPr>
        <w:t>LTS</w:t>
      </w:r>
      <w:r w:rsidR="00802CC4">
        <w:rPr>
          <w:szCs w:val="20"/>
        </w:rPr>
        <w:t xml:space="preserve">-спецификации, на которых достигаются эти оценки, существенно недетерминированы. Понятно, что для </w:t>
      </w:r>
      <w:r w:rsidR="00802CC4" w:rsidRPr="007D7853">
        <w:rPr>
          <w:szCs w:val="20"/>
        </w:rPr>
        <w:t>детерминированной</w:t>
      </w:r>
      <w:r w:rsidR="00802CC4">
        <w:rPr>
          <w:szCs w:val="20"/>
        </w:rPr>
        <w:t xml:space="preserve"> </w:t>
      </w:r>
      <w:r w:rsidR="00802CC4">
        <w:rPr>
          <w:szCs w:val="20"/>
          <w:lang w:val="en-US"/>
        </w:rPr>
        <w:t>LTS</w:t>
      </w:r>
      <w:r w:rsidR="00802CC4">
        <w:rPr>
          <w:szCs w:val="20"/>
        </w:rPr>
        <w:t xml:space="preserve">-спецификации </w:t>
      </w:r>
      <w:r w:rsidR="00802CC4" w:rsidRPr="00802CC4">
        <w:rPr>
          <w:i/>
          <w:szCs w:val="20"/>
          <w:lang w:val="en-US"/>
        </w:rPr>
        <w:t>K</w:t>
      </w:r>
      <w:r w:rsidR="00802CC4" w:rsidRPr="00802CC4">
        <w:rPr>
          <w:szCs w:val="20"/>
        </w:rPr>
        <w:t>=</w:t>
      </w:r>
      <w:r w:rsidR="00802CC4" w:rsidRPr="00802CC4">
        <w:rPr>
          <w:i/>
          <w:szCs w:val="20"/>
          <w:lang w:val="en-US"/>
        </w:rPr>
        <w:t>k</w:t>
      </w:r>
      <w:r w:rsidR="00802CC4" w:rsidRPr="00802CC4">
        <w:rPr>
          <w:szCs w:val="20"/>
        </w:rPr>
        <w:t xml:space="preserve"> </w:t>
      </w:r>
      <w:r w:rsidR="00802CC4">
        <w:rPr>
          <w:szCs w:val="20"/>
        </w:rPr>
        <w:t>(а не 2</w:t>
      </w:r>
      <w:r w:rsidR="00802CC4" w:rsidRPr="00802CC4">
        <w:rPr>
          <w:i/>
          <w:szCs w:val="20"/>
          <w:vertAlign w:val="superscript"/>
          <w:lang w:val="en-US"/>
        </w:rPr>
        <w:t>k</w:t>
      </w:r>
      <w:r w:rsidR="00802CC4">
        <w:rPr>
          <w:szCs w:val="20"/>
        </w:rPr>
        <w:t xml:space="preserve">). Однако даже минимальный недетерминизм </w:t>
      </w:r>
      <w:r w:rsidR="00802CC4">
        <w:rPr>
          <w:szCs w:val="20"/>
          <w:lang w:val="en-US"/>
        </w:rPr>
        <w:t>LTS</w:t>
      </w:r>
      <w:r w:rsidR="00802CC4">
        <w:rPr>
          <w:szCs w:val="20"/>
        </w:rPr>
        <w:t>-спецификации (</w:t>
      </w:r>
      <w:r w:rsidR="001B3DC5">
        <w:rPr>
          <w:szCs w:val="20"/>
        </w:rPr>
        <w:t xml:space="preserve">нет </w:t>
      </w:r>
      <w:r w:rsidR="001B3DC5">
        <w:rPr>
          <w:szCs w:val="20"/>
        </w:rPr>
        <w:sym w:font="Symbol" w:char="F074"/>
      </w:r>
      <w:r w:rsidR="001B3DC5">
        <w:rPr>
          <w:szCs w:val="20"/>
        </w:rPr>
        <w:t xml:space="preserve">-переходов и </w:t>
      </w:r>
      <w:r w:rsidR="00802CC4">
        <w:rPr>
          <w:szCs w:val="20"/>
        </w:rPr>
        <w:t>только в одном состоянии только по одному действию имеются два перехода в разные состояния) оставляет оценки суперполиномиальными.</w:t>
      </w:r>
    </w:p>
    <w:p w:rsidR="001D1AF0" w:rsidRPr="001D1AF0" w:rsidRDefault="00802CC4" w:rsidP="00042DE8">
      <w:pPr>
        <w:rPr>
          <w:szCs w:val="20"/>
        </w:rPr>
      </w:pPr>
      <w:r w:rsidRPr="00802CC4">
        <w:rPr>
          <w:b/>
          <w:szCs w:val="20"/>
        </w:rPr>
        <w:t>Ограничение на недетерминизм реализации.</w:t>
      </w:r>
      <w:r w:rsidRPr="00802CC4">
        <w:rPr>
          <w:szCs w:val="20"/>
        </w:rPr>
        <w:t xml:space="preserve"> </w:t>
      </w:r>
      <w:r w:rsidR="003B315E">
        <w:rPr>
          <w:szCs w:val="20"/>
        </w:rPr>
        <w:t>П</w:t>
      </w:r>
      <w:r w:rsidR="001D1AF0">
        <w:rPr>
          <w:szCs w:val="20"/>
        </w:rPr>
        <w:t xml:space="preserve">ри тестировании с закрытым состоянием </w:t>
      </w:r>
      <w:r w:rsidR="003B315E">
        <w:rPr>
          <w:szCs w:val="20"/>
        </w:rPr>
        <w:t xml:space="preserve">нужна усиленная гипотеза о </w:t>
      </w:r>
      <w:r w:rsidR="003B315E" w:rsidRPr="003B315E">
        <w:rPr>
          <w:i/>
          <w:szCs w:val="20"/>
          <w:lang w:val="en-US"/>
        </w:rPr>
        <w:t>t</w:t>
      </w:r>
      <w:r w:rsidR="003B315E" w:rsidRPr="003B315E">
        <w:rPr>
          <w:szCs w:val="20"/>
        </w:rPr>
        <w:t>-</w:t>
      </w:r>
      <w:r w:rsidR="003B315E">
        <w:rPr>
          <w:szCs w:val="20"/>
        </w:rPr>
        <w:t>недетерминизме: нас</w:t>
      </w:r>
      <w:r w:rsidR="001D1AF0">
        <w:rPr>
          <w:szCs w:val="20"/>
        </w:rPr>
        <w:t xml:space="preserve"> интересует число </w:t>
      </w:r>
      <w:r w:rsidR="001D1AF0" w:rsidRPr="001D1AF0">
        <w:rPr>
          <w:i/>
          <w:szCs w:val="20"/>
          <w:lang w:val="en-US"/>
        </w:rPr>
        <w:t>T</w:t>
      </w:r>
      <w:r w:rsidR="001D1AF0" w:rsidRPr="001D1AF0">
        <w:rPr>
          <w:szCs w:val="20"/>
        </w:rPr>
        <w:t>(</w:t>
      </w:r>
      <w:r w:rsidR="001D1AF0" w:rsidRPr="001D1AF0">
        <w:rPr>
          <w:szCs w:val="20"/>
        </w:rPr>
        <w:sym w:font="Symbol" w:char="F073"/>
      </w:r>
      <w:r w:rsidR="001D1AF0" w:rsidRPr="001D1AF0">
        <w:rPr>
          <w:szCs w:val="20"/>
        </w:rPr>
        <w:t>,</w:t>
      </w:r>
      <w:r w:rsidR="001D1AF0">
        <w:rPr>
          <w:i/>
          <w:szCs w:val="20"/>
          <w:lang w:val="en-US"/>
        </w:rPr>
        <w:t>P</w:t>
      </w:r>
      <w:r w:rsidR="001D1AF0" w:rsidRPr="001D1AF0">
        <w:rPr>
          <w:szCs w:val="20"/>
        </w:rPr>
        <w:t>)</w:t>
      </w:r>
      <w:r w:rsidR="001D1AF0">
        <w:rPr>
          <w:szCs w:val="20"/>
        </w:rPr>
        <w:t xml:space="preserve"> возможных поведений реализации при нажатии кнопки </w:t>
      </w:r>
      <w:r w:rsidR="001D1AF0" w:rsidRPr="001D1AF0">
        <w:rPr>
          <w:i/>
          <w:szCs w:val="20"/>
          <w:lang w:val="en-US"/>
        </w:rPr>
        <w:t>P</w:t>
      </w:r>
      <w:r w:rsidR="001D1AF0" w:rsidRPr="001D1AF0">
        <w:rPr>
          <w:szCs w:val="20"/>
        </w:rPr>
        <w:t xml:space="preserve"> </w:t>
      </w:r>
      <w:r w:rsidR="001D1AF0">
        <w:rPr>
          <w:szCs w:val="20"/>
        </w:rPr>
        <w:t>не в состоянии</w:t>
      </w:r>
      <w:r w:rsidR="003B315E">
        <w:rPr>
          <w:szCs w:val="20"/>
        </w:rPr>
        <w:t xml:space="preserve"> реализации (которого мы не видим)</w:t>
      </w:r>
      <w:r w:rsidR="001D1AF0">
        <w:rPr>
          <w:szCs w:val="20"/>
        </w:rPr>
        <w:t>, а после трассы</w:t>
      </w:r>
      <w:r w:rsidR="001D1AF0" w:rsidRPr="001D1AF0">
        <w:rPr>
          <w:szCs w:val="20"/>
        </w:rPr>
        <w:t xml:space="preserve"> </w:t>
      </w:r>
      <w:r w:rsidR="001D1AF0" w:rsidRPr="001D1AF0">
        <w:rPr>
          <w:szCs w:val="20"/>
        </w:rPr>
        <w:sym w:font="Symbol" w:char="F073"/>
      </w:r>
      <w:r w:rsidR="001D1AF0">
        <w:rPr>
          <w:szCs w:val="20"/>
        </w:rPr>
        <w:t xml:space="preserve">. Если число состояний </w:t>
      </w:r>
      <w:r w:rsidR="001D1AF0">
        <w:rPr>
          <w:szCs w:val="20"/>
        </w:rPr>
        <w:lastRenderedPageBreak/>
        <w:t xml:space="preserve">реализации ограничено числом </w:t>
      </w:r>
      <w:r w:rsidR="001D1AF0" w:rsidRPr="001D1AF0">
        <w:rPr>
          <w:i/>
          <w:szCs w:val="20"/>
          <w:lang w:val="en-US"/>
        </w:rPr>
        <w:t>n</w:t>
      </w:r>
      <w:r w:rsidR="001D1AF0">
        <w:rPr>
          <w:szCs w:val="20"/>
        </w:rPr>
        <w:t xml:space="preserve">, то </w:t>
      </w:r>
      <w:r w:rsidR="001D1AF0" w:rsidRPr="001D1AF0">
        <w:rPr>
          <w:i/>
          <w:szCs w:val="20"/>
          <w:lang w:val="en-US"/>
        </w:rPr>
        <w:t>T</w:t>
      </w:r>
      <w:r w:rsidR="001D1AF0" w:rsidRPr="001D1AF0">
        <w:rPr>
          <w:szCs w:val="20"/>
        </w:rPr>
        <w:t>(</w:t>
      </w:r>
      <w:r w:rsidR="001D1AF0" w:rsidRPr="001D1AF0">
        <w:rPr>
          <w:szCs w:val="20"/>
        </w:rPr>
        <w:sym w:font="Symbol" w:char="F073"/>
      </w:r>
      <w:r w:rsidR="001D1AF0" w:rsidRPr="001D1AF0">
        <w:rPr>
          <w:szCs w:val="20"/>
        </w:rPr>
        <w:t>,</w:t>
      </w:r>
      <w:r w:rsidR="001D1AF0">
        <w:rPr>
          <w:i/>
          <w:szCs w:val="20"/>
          <w:lang w:val="en-US"/>
        </w:rPr>
        <w:t>P</w:t>
      </w:r>
      <w:r w:rsidR="001D1AF0" w:rsidRPr="001D1AF0">
        <w:rPr>
          <w:szCs w:val="20"/>
        </w:rPr>
        <w:t>)</w:t>
      </w:r>
      <w:r w:rsidR="001D1AF0">
        <w:rPr>
          <w:szCs w:val="20"/>
          <w:lang w:val="en-US"/>
        </w:rPr>
        <w:sym w:font="Symbol" w:char="F0A3"/>
      </w:r>
      <w:r w:rsidR="001D1AF0" w:rsidRPr="00517C33">
        <w:rPr>
          <w:i/>
          <w:szCs w:val="20"/>
          <w:highlight w:val="red"/>
          <w:lang w:val="en-US"/>
        </w:rPr>
        <w:t>t</w:t>
      </w:r>
      <w:r w:rsidR="00517C33" w:rsidRPr="00517C33">
        <w:rPr>
          <w:i/>
          <w:szCs w:val="20"/>
          <w:highlight w:val="red"/>
          <w:vertAlign w:val="superscript"/>
          <w:lang w:val="en-US"/>
        </w:rPr>
        <w:t>n</w:t>
      </w:r>
      <w:r w:rsidR="001D1AF0">
        <w:rPr>
          <w:szCs w:val="20"/>
        </w:rPr>
        <w:t xml:space="preserve">. Но можно использовать и независимую от </w:t>
      </w:r>
      <w:r w:rsidR="001D1AF0" w:rsidRPr="001D1AF0">
        <w:rPr>
          <w:i/>
          <w:szCs w:val="20"/>
          <w:lang w:val="en-US"/>
        </w:rPr>
        <w:t>n</w:t>
      </w:r>
      <w:r w:rsidR="001D1AF0">
        <w:rPr>
          <w:szCs w:val="20"/>
        </w:rPr>
        <w:t xml:space="preserve"> гипотезу о том, что </w:t>
      </w:r>
      <w:r w:rsidR="001D1AF0" w:rsidRPr="001D1AF0">
        <w:rPr>
          <w:i/>
          <w:szCs w:val="20"/>
          <w:lang w:val="en-US"/>
        </w:rPr>
        <w:t>T</w:t>
      </w:r>
      <w:r w:rsidR="001D1AF0" w:rsidRPr="001D1AF0">
        <w:rPr>
          <w:szCs w:val="20"/>
        </w:rPr>
        <w:t>(</w:t>
      </w:r>
      <w:r w:rsidR="001D1AF0" w:rsidRPr="001D1AF0">
        <w:rPr>
          <w:szCs w:val="20"/>
        </w:rPr>
        <w:sym w:font="Symbol" w:char="F073"/>
      </w:r>
      <w:r w:rsidR="001D1AF0" w:rsidRPr="001D1AF0">
        <w:rPr>
          <w:szCs w:val="20"/>
        </w:rPr>
        <w:t>,</w:t>
      </w:r>
      <w:r w:rsidR="001D1AF0">
        <w:rPr>
          <w:i/>
          <w:szCs w:val="20"/>
          <w:lang w:val="en-US"/>
        </w:rPr>
        <w:t>P</w:t>
      </w:r>
      <w:r w:rsidR="001D1AF0" w:rsidRPr="001D1AF0">
        <w:rPr>
          <w:szCs w:val="20"/>
        </w:rPr>
        <w:t>)</w:t>
      </w:r>
      <w:r w:rsidR="001D1AF0">
        <w:rPr>
          <w:szCs w:val="20"/>
        </w:rPr>
        <w:t xml:space="preserve"> ограничено некоторым числом </w:t>
      </w:r>
      <w:r w:rsidR="001D1AF0" w:rsidRPr="001D1AF0">
        <w:rPr>
          <w:i/>
          <w:szCs w:val="20"/>
          <w:lang w:val="en-US"/>
        </w:rPr>
        <w:t>T</w:t>
      </w:r>
      <w:r w:rsidR="001D1AF0">
        <w:rPr>
          <w:szCs w:val="20"/>
        </w:rPr>
        <w:t>. Такую гипотезу мы вынуждены использовать, если ограничения налагаются только на спецификацию, но не на размер реализации.</w:t>
      </w:r>
    </w:p>
    <w:p w:rsidR="00962170" w:rsidRDefault="00962170" w:rsidP="00042DE8">
      <w:pPr>
        <w:rPr>
          <w:szCs w:val="20"/>
        </w:rPr>
      </w:pPr>
      <w:r>
        <w:rPr>
          <w:szCs w:val="20"/>
        </w:rPr>
        <w:t>Оценим сверху число п</w:t>
      </w:r>
      <w:r w:rsidRPr="00962170">
        <w:rPr>
          <w:szCs w:val="20"/>
        </w:rPr>
        <w:t xml:space="preserve">рогонов </w:t>
      </w:r>
      <w:r w:rsidR="00141452">
        <w:rPr>
          <w:szCs w:val="20"/>
        </w:rPr>
        <w:t xml:space="preserve">примитивного </w:t>
      </w:r>
      <w:r w:rsidRPr="00962170">
        <w:rPr>
          <w:szCs w:val="20"/>
        </w:rPr>
        <w:t>теста</w:t>
      </w:r>
      <w:r w:rsidR="00141452">
        <w:rPr>
          <w:szCs w:val="20"/>
        </w:rPr>
        <w:t>, который задается чередующейся последовательностью кнопок и наблюдений</w:t>
      </w:r>
      <w:r w:rsidRPr="00962170">
        <w:rPr>
          <w:szCs w:val="20"/>
        </w:rPr>
        <w:t xml:space="preserve">  </w:t>
      </w:r>
      <w:r w:rsidRPr="00962170">
        <w:rPr>
          <w:i/>
          <w:szCs w:val="20"/>
          <w:lang w:val="en-US"/>
        </w:rPr>
        <w:t>P</w:t>
      </w:r>
      <w:r w:rsidRPr="00962170">
        <w:rPr>
          <w:szCs w:val="20"/>
          <w:vertAlign w:val="subscript"/>
        </w:rPr>
        <w:t>1</w:t>
      </w:r>
      <w:r w:rsidRPr="00962170">
        <w:rPr>
          <w:szCs w:val="20"/>
        </w:rPr>
        <w:t>,</w:t>
      </w:r>
      <w:r w:rsidRPr="00962170">
        <w:rPr>
          <w:i/>
          <w:szCs w:val="20"/>
          <w:lang w:val="en-US"/>
        </w:rPr>
        <w:t>u</w:t>
      </w:r>
      <w:r w:rsidRPr="00962170">
        <w:rPr>
          <w:szCs w:val="20"/>
          <w:vertAlign w:val="subscript"/>
        </w:rPr>
        <w:t>1</w:t>
      </w:r>
      <w:r w:rsidRPr="00962170">
        <w:rPr>
          <w:szCs w:val="20"/>
        </w:rPr>
        <w:t>,</w:t>
      </w:r>
      <w:r w:rsidRPr="00962170">
        <w:rPr>
          <w:i/>
          <w:szCs w:val="20"/>
          <w:lang w:val="en-US"/>
        </w:rPr>
        <w:t>P</w:t>
      </w:r>
      <w:r w:rsidRPr="00962170">
        <w:rPr>
          <w:szCs w:val="20"/>
          <w:vertAlign w:val="subscript"/>
        </w:rPr>
        <w:t>2</w:t>
      </w:r>
      <w:r w:rsidRPr="00962170">
        <w:rPr>
          <w:szCs w:val="20"/>
        </w:rPr>
        <w:t>,</w:t>
      </w:r>
      <w:r w:rsidRPr="00962170">
        <w:rPr>
          <w:i/>
          <w:szCs w:val="20"/>
          <w:lang w:val="en-US"/>
        </w:rPr>
        <w:t>u</w:t>
      </w:r>
      <w:r w:rsidRPr="00962170">
        <w:rPr>
          <w:szCs w:val="20"/>
          <w:vertAlign w:val="subscript"/>
        </w:rPr>
        <w:t>2</w:t>
      </w:r>
      <w:r w:rsidRPr="00962170">
        <w:rPr>
          <w:szCs w:val="20"/>
        </w:rPr>
        <w:t>,…,</w:t>
      </w:r>
      <w:r w:rsidRPr="00962170">
        <w:rPr>
          <w:i/>
          <w:szCs w:val="20"/>
          <w:lang w:val="en-US"/>
        </w:rPr>
        <w:t>P</w:t>
      </w:r>
      <w:r w:rsidRPr="00962170">
        <w:rPr>
          <w:i/>
          <w:szCs w:val="20"/>
          <w:vertAlign w:val="subscript"/>
          <w:lang w:val="en-US"/>
        </w:rPr>
        <w:t>N</w:t>
      </w:r>
      <w:r w:rsidRPr="00962170">
        <w:rPr>
          <w:szCs w:val="20"/>
        </w:rPr>
        <w:t xml:space="preserve"> </w:t>
      </w:r>
      <w:r w:rsidR="001D1AF0">
        <w:rPr>
          <w:szCs w:val="20"/>
        </w:rPr>
        <w:t xml:space="preserve">при заданном числе </w:t>
      </w:r>
      <w:r w:rsidR="001D1AF0">
        <w:rPr>
          <w:i/>
          <w:szCs w:val="20"/>
          <w:lang w:val="en-US"/>
        </w:rPr>
        <w:t>T</w:t>
      </w:r>
      <w:r w:rsidRPr="00962170">
        <w:rPr>
          <w:szCs w:val="20"/>
        </w:rPr>
        <w:t xml:space="preserve">. </w:t>
      </w:r>
      <w:r>
        <w:rPr>
          <w:szCs w:val="20"/>
        </w:rPr>
        <w:t>П</w:t>
      </w:r>
      <w:r w:rsidRPr="00962170">
        <w:rPr>
          <w:szCs w:val="20"/>
        </w:rPr>
        <w:t>оследнюю кнопку</w:t>
      </w:r>
      <w:r>
        <w:rPr>
          <w:szCs w:val="20"/>
        </w:rPr>
        <w:t xml:space="preserve"> в тесте</w:t>
      </w:r>
      <w:r w:rsidRPr="00962170">
        <w:rPr>
          <w:szCs w:val="20"/>
        </w:rPr>
        <w:t xml:space="preserve"> мы должны нажимать </w:t>
      </w:r>
      <w:r w:rsidR="001D1AF0">
        <w:rPr>
          <w:i/>
          <w:szCs w:val="20"/>
          <w:lang w:val="en-US"/>
        </w:rPr>
        <w:t>T</w:t>
      </w:r>
      <w:r w:rsidRPr="00962170">
        <w:rPr>
          <w:szCs w:val="20"/>
        </w:rPr>
        <w:t xml:space="preserve"> раз. Чтобы </w:t>
      </w:r>
      <w:r w:rsidR="001D1AF0">
        <w:rPr>
          <w:i/>
          <w:szCs w:val="20"/>
          <w:lang w:val="en-US"/>
        </w:rPr>
        <w:t>T</w:t>
      </w:r>
      <w:r w:rsidRPr="00962170">
        <w:rPr>
          <w:szCs w:val="20"/>
        </w:rPr>
        <w:t xml:space="preserve"> раз гарантированно получить предпоследнее наблюдение </w:t>
      </w:r>
      <w:r w:rsidRPr="00962170">
        <w:rPr>
          <w:i/>
          <w:szCs w:val="20"/>
          <w:lang w:val="en-US"/>
        </w:rPr>
        <w:t>u</w:t>
      </w:r>
      <w:r w:rsidRPr="00962170">
        <w:rPr>
          <w:i/>
          <w:szCs w:val="20"/>
          <w:vertAlign w:val="subscript"/>
          <w:lang w:val="en-US"/>
        </w:rPr>
        <w:t>N</w:t>
      </w:r>
      <w:r w:rsidRPr="00962170">
        <w:rPr>
          <w:szCs w:val="20"/>
          <w:vertAlign w:val="subscript"/>
        </w:rPr>
        <w:t>-1</w:t>
      </w:r>
      <w:r w:rsidRPr="00962170">
        <w:rPr>
          <w:szCs w:val="20"/>
        </w:rPr>
        <w:t xml:space="preserve">, предыдущую кнопку </w:t>
      </w:r>
      <w:r w:rsidRPr="00962170">
        <w:rPr>
          <w:i/>
          <w:szCs w:val="20"/>
          <w:lang w:val="en-US"/>
        </w:rPr>
        <w:t>P</w:t>
      </w:r>
      <w:r w:rsidRPr="00962170">
        <w:rPr>
          <w:i/>
          <w:szCs w:val="20"/>
          <w:vertAlign w:val="subscript"/>
          <w:lang w:val="en-US"/>
        </w:rPr>
        <w:t>N</w:t>
      </w:r>
      <w:r w:rsidRPr="00962170">
        <w:rPr>
          <w:szCs w:val="20"/>
          <w:vertAlign w:val="subscript"/>
        </w:rPr>
        <w:t>-1</w:t>
      </w:r>
      <w:r w:rsidRPr="00962170">
        <w:rPr>
          <w:szCs w:val="20"/>
        </w:rPr>
        <w:t xml:space="preserve"> </w:t>
      </w:r>
      <w:r w:rsidR="00141452">
        <w:rPr>
          <w:szCs w:val="20"/>
        </w:rPr>
        <w:t>достаточно нажимать</w:t>
      </w:r>
      <w:r w:rsidRPr="00962170">
        <w:rPr>
          <w:szCs w:val="20"/>
        </w:rPr>
        <w:t xml:space="preserve"> не более </w:t>
      </w:r>
      <w:r w:rsidR="001D1AF0">
        <w:rPr>
          <w:i/>
          <w:szCs w:val="20"/>
          <w:lang w:val="en-US"/>
        </w:rPr>
        <w:t>T</w:t>
      </w:r>
      <w:r w:rsidRPr="00962170">
        <w:rPr>
          <w:szCs w:val="20"/>
          <w:vertAlign w:val="superscript"/>
        </w:rPr>
        <w:t>2</w:t>
      </w:r>
      <w:r w:rsidRPr="00962170">
        <w:rPr>
          <w:szCs w:val="20"/>
        </w:rPr>
        <w:t xml:space="preserve"> раз. Чтобы </w:t>
      </w:r>
      <w:r w:rsidR="001D1AF0">
        <w:rPr>
          <w:i/>
          <w:szCs w:val="20"/>
          <w:lang w:val="en-US"/>
        </w:rPr>
        <w:t>T</w:t>
      </w:r>
      <w:r w:rsidRPr="00962170">
        <w:rPr>
          <w:szCs w:val="20"/>
          <w:vertAlign w:val="superscript"/>
        </w:rPr>
        <w:t>2</w:t>
      </w:r>
      <w:r w:rsidRPr="00962170">
        <w:rPr>
          <w:szCs w:val="20"/>
        </w:rPr>
        <w:t xml:space="preserve"> раз гарантированно получить наблюдение </w:t>
      </w:r>
      <w:r w:rsidRPr="00962170">
        <w:rPr>
          <w:i/>
          <w:szCs w:val="20"/>
          <w:lang w:val="en-US"/>
        </w:rPr>
        <w:t>u</w:t>
      </w:r>
      <w:r w:rsidRPr="00962170">
        <w:rPr>
          <w:i/>
          <w:szCs w:val="20"/>
          <w:vertAlign w:val="subscript"/>
          <w:lang w:val="en-US"/>
        </w:rPr>
        <w:t>N</w:t>
      </w:r>
      <w:r w:rsidRPr="00962170">
        <w:rPr>
          <w:szCs w:val="20"/>
          <w:vertAlign w:val="subscript"/>
        </w:rPr>
        <w:t>-2</w:t>
      </w:r>
      <w:r w:rsidRPr="00962170">
        <w:rPr>
          <w:szCs w:val="20"/>
        </w:rPr>
        <w:t xml:space="preserve">, предыдущую кнопку </w:t>
      </w:r>
      <w:r w:rsidRPr="00962170">
        <w:rPr>
          <w:i/>
          <w:szCs w:val="20"/>
          <w:lang w:val="en-US"/>
        </w:rPr>
        <w:t>P</w:t>
      </w:r>
      <w:r w:rsidRPr="00962170">
        <w:rPr>
          <w:i/>
          <w:szCs w:val="20"/>
          <w:vertAlign w:val="subscript"/>
          <w:lang w:val="en-US"/>
        </w:rPr>
        <w:t>N</w:t>
      </w:r>
      <w:r w:rsidRPr="00962170">
        <w:rPr>
          <w:szCs w:val="20"/>
          <w:vertAlign w:val="subscript"/>
        </w:rPr>
        <w:t>-2</w:t>
      </w:r>
      <w:r w:rsidRPr="00962170">
        <w:rPr>
          <w:szCs w:val="20"/>
        </w:rPr>
        <w:t xml:space="preserve"> </w:t>
      </w:r>
      <w:r w:rsidR="00141452">
        <w:rPr>
          <w:szCs w:val="20"/>
        </w:rPr>
        <w:t>достаточно</w:t>
      </w:r>
      <w:r w:rsidRPr="00962170">
        <w:rPr>
          <w:szCs w:val="20"/>
        </w:rPr>
        <w:t xml:space="preserve"> нажимать не более </w:t>
      </w:r>
      <w:r w:rsidR="001D1AF0">
        <w:rPr>
          <w:i/>
          <w:szCs w:val="20"/>
          <w:lang w:val="en-US"/>
        </w:rPr>
        <w:t>T</w:t>
      </w:r>
      <w:r w:rsidRPr="00962170">
        <w:rPr>
          <w:szCs w:val="20"/>
          <w:vertAlign w:val="superscript"/>
        </w:rPr>
        <w:t>3</w:t>
      </w:r>
      <w:r w:rsidRPr="00962170">
        <w:rPr>
          <w:szCs w:val="20"/>
        </w:rPr>
        <w:t xml:space="preserve"> раз. И так далее. Первую кнопку </w:t>
      </w:r>
      <w:r w:rsidRPr="00962170">
        <w:rPr>
          <w:i/>
          <w:szCs w:val="20"/>
          <w:lang w:val="en-US"/>
        </w:rPr>
        <w:t>P</w:t>
      </w:r>
      <w:r w:rsidRPr="00962170">
        <w:rPr>
          <w:szCs w:val="20"/>
          <w:vertAlign w:val="subscript"/>
        </w:rPr>
        <w:t>1</w:t>
      </w:r>
      <w:r w:rsidRPr="00962170">
        <w:rPr>
          <w:szCs w:val="20"/>
        </w:rPr>
        <w:t xml:space="preserve"> </w:t>
      </w:r>
      <w:r w:rsidR="00141452">
        <w:rPr>
          <w:szCs w:val="20"/>
        </w:rPr>
        <w:t>достаточно</w:t>
      </w:r>
      <w:r w:rsidRPr="00962170">
        <w:rPr>
          <w:szCs w:val="20"/>
        </w:rPr>
        <w:t xml:space="preserve"> нажимать не более </w:t>
      </w:r>
      <w:r w:rsidR="001D1AF0">
        <w:rPr>
          <w:i/>
          <w:szCs w:val="20"/>
          <w:lang w:val="en-US"/>
        </w:rPr>
        <w:t>T</w:t>
      </w:r>
      <w:r w:rsidRPr="00962170">
        <w:rPr>
          <w:i/>
          <w:szCs w:val="20"/>
          <w:vertAlign w:val="superscript"/>
          <w:lang w:val="en-US"/>
        </w:rPr>
        <w:t>N</w:t>
      </w:r>
      <w:r w:rsidRPr="00962170">
        <w:rPr>
          <w:szCs w:val="20"/>
        </w:rPr>
        <w:t xml:space="preserve"> раз. Тем самым, число прогонов теста</w:t>
      </w:r>
      <w:r>
        <w:rPr>
          <w:szCs w:val="20"/>
        </w:rPr>
        <w:t xml:space="preserve"> оценивается как </w:t>
      </w:r>
      <w:r>
        <w:rPr>
          <w:szCs w:val="20"/>
          <w:lang w:val="en-US"/>
        </w:rPr>
        <w:t>O</w:t>
      </w:r>
      <w:r w:rsidRPr="00962170">
        <w:rPr>
          <w:szCs w:val="20"/>
        </w:rPr>
        <w:t>(</w:t>
      </w:r>
      <w:r w:rsidR="001D1AF0">
        <w:rPr>
          <w:i/>
          <w:szCs w:val="20"/>
          <w:lang w:val="en-US"/>
        </w:rPr>
        <w:t>T</w:t>
      </w:r>
      <w:r w:rsidRPr="00962170">
        <w:rPr>
          <w:i/>
          <w:szCs w:val="20"/>
          <w:vertAlign w:val="superscript"/>
          <w:lang w:val="en-US"/>
        </w:rPr>
        <w:t>N</w:t>
      </w:r>
      <w:r w:rsidRPr="00962170">
        <w:rPr>
          <w:szCs w:val="20"/>
        </w:rPr>
        <w:t>).</w:t>
      </w:r>
      <w:r w:rsidR="00141452">
        <w:rPr>
          <w:szCs w:val="20"/>
        </w:rPr>
        <w:t xml:space="preserve"> Эта оценка достижима для некоторых реализаций, но, конечно, для каких-то (классов) реализаций она может оказаться гораздо меньше.</w:t>
      </w:r>
      <w:r w:rsidR="006B3698">
        <w:rPr>
          <w:szCs w:val="20"/>
        </w:rPr>
        <w:t xml:space="preserve"> В частности, для детерминированных реализаций оценка </w:t>
      </w:r>
      <w:r w:rsidR="006B3698">
        <w:rPr>
          <w:szCs w:val="20"/>
          <w:lang w:val="en-US"/>
        </w:rPr>
        <w:t>O</w:t>
      </w:r>
      <w:r w:rsidR="006B3698" w:rsidRPr="00962170">
        <w:rPr>
          <w:szCs w:val="20"/>
        </w:rPr>
        <w:t>(</w:t>
      </w:r>
      <w:r w:rsidR="006B3698" w:rsidRPr="006B3698">
        <w:rPr>
          <w:i/>
          <w:szCs w:val="20"/>
          <w:lang w:val="en-US"/>
        </w:rPr>
        <w:t>N</w:t>
      </w:r>
      <w:r w:rsidR="006B3698" w:rsidRPr="00962170">
        <w:rPr>
          <w:szCs w:val="20"/>
        </w:rPr>
        <w:t>)</w:t>
      </w:r>
      <w:r w:rsidR="006B3698">
        <w:rPr>
          <w:szCs w:val="20"/>
        </w:rPr>
        <w:t>.</w:t>
      </w:r>
    </w:p>
    <w:p w:rsidR="007D7853" w:rsidRPr="00962170" w:rsidRDefault="007D7853" w:rsidP="00042DE8">
      <w:pPr>
        <w:rPr>
          <w:b/>
          <w:szCs w:val="20"/>
        </w:rPr>
      </w:pPr>
    </w:p>
    <w:p w:rsidR="00042DE8" w:rsidRDefault="007D7853" w:rsidP="007D7853">
      <w:pPr>
        <w:pStyle w:val="1"/>
      </w:pPr>
      <w:r>
        <w:t>Тестирование с открытым состоянием</w:t>
      </w:r>
    </w:p>
    <w:p w:rsidR="007D7853" w:rsidRDefault="007D7853" w:rsidP="00042DE8"/>
    <w:p w:rsidR="001803AA" w:rsidRPr="006A6CB8" w:rsidRDefault="00EA2A40" w:rsidP="006A6CB8">
      <w:pPr>
        <w:rPr>
          <w:rFonts w:eastAsia="MS Mincho"/>
          <w:szCs w:val="20"/>
        </w:rPr>
      </w:pPr>
      <w:r>
        <w:rPr>
          <w:rFonts w:eastAsia="MS Mincho"/>
          <w:szCs w:val="20"/>
        </w:rPr>
        <w:t xml:space="preserve">В этом разделе рассматривается не набор тестов, а один адаптивный тест с возможными рестартами в середине теста. </w:t>
      </w:r>
      <w:r w:rsidR="00316403">
        <w:rPr>
          <w:rFonts w:eastAsia="MS Mincho"/>
          <w:szCs w:val="20"/>
        </w:rPr>
        <w:t xml:space="preserve">Будем предполагать, что спецификация </w:t>
      </w:r>
      <w:r w:rsidR="00316403" w:rsidRPr="00316403">
        <w:rPr>
          <w:rFonts w:eastAsia="MS Mincho"/>
          <w:b/>
          <w:i/>
          <w:szCs w:val="20"/>
          <w:lang w:val="en-US"/>
        </w:rPr>
        <w:t>S</w:t>
      </w:r>
      <w:r w:rsidR="00316403">
        <w:rPr>
          <w:rFonts w:eastAsia="MS Mincho"/>
          <w:szCs w:val="20"/>
        </w:rPr>
        <w:t xml:space="preserve"> задана как </w:t>
      </w:r>
      <w:r w:rsidR="00316403">
        <w:rPr>
          <w:rFonts w:eastAsia="MS Mincho"/>
          <w:szCs w:val="20"/>
          <w:lang w:val="en-US"/>
        </w:rPr>
        <w:t>RTS</w:t>
      </w:r>
      <w:r w:rsidR="00316403">
        <w:rPr>
          <w:rFonts w:eastAsia="MS Mincho"/>
          <w:szCs w:val="20"/>
        </w:rPr>
        <w:t xml:space="preserve">. </w:t>
      </w:r>
      <w:r w:rsidR="001803AA" w:rsidRPr="006A6CB8">
        <w:rPr>
          <w:rFonts w:eastAsia="MS Mincho"/>
          <w:szCs w:val="20"/>
        </w:rPr>
        <w:t>Для полноты тестирования нужно проверить все переходы реализации, лежащие на маршрутах с трассами, безопасными в спецификации. Для этого LTS</w:t>
      </w:r>
      <w:r w:rsidR="006A6CB8">
        <w:rPr>
          <w:rFonts w:eastAsia="MS Mincho"/>
          <w:szCs w:val="20"/>
        </w:rPr>
        <w:t>-реализация</w:t>
      </w:r>
      <w:r w:rsidR="001803AA" w:rsidRPr="006A6CB8">
        <w:rPr>
          <w:rFonts w:eastAsia="MS Mincho"/>
          <w:szCs w:val="20"/>
        </w:rPr>
        <w:t xml:space="preserve"> должна быть сильно-связной: из каждого состояния достижимо по переходам каждое другое состояние (достаточно ограничиться состояниями, достижимыми из начального состояния по безопасным трассам спецификации). </w:t>
      </w:r>
      <w:r w:rsidR="00B373D4">
        <w:rPr>
          <w:rFonts w:eastAsia="MS Mincho"/>
          <w:szCs w:val="20"/>
        </w:rPr>
        <w:t xml:space="preserve">Рестарт понимается как </w:t>
      </w:r>
      <w:r w:rsidR="002215C5">
        <w:rPr>
          <w:rFonts w:eastAsia="MS Mincho"/>
          <w:szCs w:val="20"/>
        </w:rPr>
        <w:t xml:space="preserve">одно из </w:t>
      </w:r>
      <w:r w:rsidR="00B373D4">
        <w:rPr>
          <w:rFonts w:eastAsia="MS Mincho"/>
          <w:szCs w:val="20"/>
        </w:rPr>
        <w:t>внешн</w:t>
      </w:r>
      <w:r w:rsidR="002215C5">
        <w:rPr>
          <w:rFonts w:eastAsia="MS Mincho"/>
          <w:szCs w:val="20"/>
        </w:rPr>
        <w:t>их</w:t>
      </w:r>
      <w:r w:rsidR="00B373D4">
        <w:rPr>
          <w:rFonts w:eastAsia="MS Mincho"/>
          <w:szCs w:val="20"/>
        </w:rPr>
        <w:t xml:space="preserve"> действи</w:t>
      </w:r>
      <w:r w:rsidR="002215C5">
        <w:rPr>
          <w:rFonts w:eastAsia="MS Mincho"/>
          <w:szCs w:val="20"/>
        </w:rPr>
        <w:t>й</w:t>
      </w:r>
      <w:r w:rsidR="00B373D4">
        <w:rPr>
          <w:rFonts w:eastAsia="MS Mincho"/>
          <w:szCs w:val="20"/>
        </w:rPr>
        <w:t xml:space="preserve">, </w:t>
      </w:r>
      <w:r w:rsidR="002215C5">
        <w:rPr>
          <w:rFonts w:eastAsia="MS Mincho"/>
          <w:szCs w:val="20"/>
        </w:rPr>
        <w:t>отличающихся только тем, что</w:t>
      </w:r>
      <w:r w:rsidR="00B373D4">
        <w:rPr>
          <w:rFonts w:eastAsia="MS Mincho"/>
          <w:szCs w:val="20"/>
        </w:rPr>
        <w:t xml:space="preserve"> гарантированно переводит реализацию в начальное состояние. </w:t>
      </w:r>
      <w:r w:rsidR="002215C5" w:rsidRPr="006A6CB8">
        <w:rPr>
          <w:rFonts w:eastAsia="MS Mincho"/>
          <w:szCs w:val="20"/>
        </w:rPr>
        <w:t>Переход по рестарту делает трассу пустой.</w:t>
      </w:r>
      <w:r w:rsidR="002215C5">
        <w:rPr>
          <w:rFonts w:eastAsia="MS Mincho"/>
          <w:szCs w:val="20"/>
        </w:rPr>
        <w:t xml:space="preserve"> </w:t>
      </w:r>
      <w:r w:rsidR="00B373D4">
        <w:rPr>
          <w:rFonts w:eastAsia="MS Mincho"/>
          <w:szCs w:val="20"/>
        </w:rPr>
        <w:t>П</w:t>
      </w:r>
      <w:r w:rsidR="001803AA" w:rsidRPr="006A6CB8">
        <w:rPr>
          <w:rFonts w:eastAsia="MS Mincho"/>
          <w:szCs w:val="20"/>
        </w:rPr>
        <w:t>ереход</w:t>
      </w:r>
      <w:r w:rsidR="006A6CB8">
        <w:rPr>
          <w:rFonts w:eastAsia="MS Mincho"/>
          <w:szCs w:val="20"/>
        </w:rPr>
        <w:t>ы</w:t>
      </w:r>
      <w:r w:rsidR="001803AA" w:rsidRPr="006A6CB8">
        <w:rPr>
          <w:rFonts w:eastAsia="MS Mincho"/>
          <w:szCs w:val="20"/>
        </w:rPr>
        <w:t xml:space="preserve"> по рестарту</w:t>
      </w:r>
      <w:r w:rsidR="006A6CB8">
        <w:rPr>
          <w:rFonts w:eastAsia="MS Mincho"/>
          <w:szCs w:val="20"/>
        </w:rPr>
        <w:t xml:space="preserve"> дополнительно</w:t>
      </w:r>
      <w:r w:rsidR="001803AA" w:rsidRPr="006A6CB8">
        <w:rPr>
          <w:rFonts w:eastAsia="MS Mincho"/>
          <w:szCs w:val="20"/>
        </w:rPr>
        <w:t xml:space="preserve"> учитываются при определении сильно-связности. Также требуется, чтобы начальное состояние реализации было стабильным или хотя бы в одном состоянии, достижимом по безопасной трассе спецификации, был определен рестарт, безопасный в спецификации после этой трассы</w:t>
      </w:r>
      <w:r w:rsidR="002215C5">
        <w:rPr>
          <w:rFonts w:eastAsia="MS Mincho"/>
          <w:szCs w:val="20"/>
        </w:rPr>
        <w:t>. Действительно, в примере на</w:t>
      </w:r>
      <w:r w:rsidR="001803AA" w:rsidRPr="006A6CB8">
        <w:rPr>
          <w:rFonts w:eastAsia="MS Mincho"/>
          <w:szCs w:val="20"/>
        </w:rPr>
        <w:t xml:space="preserve"> Рис.1</w:t>
      </w:r>
      <w:r w:rsidR="002215C5">
        <w:rPr>
          <w:rFonts w:eastAsia="MS Mincho"/>
          <w:szCs w:val="20"/>
        </w:rPr>
        <w:t xml:space="preserve"> реализация в начале тестирования может перейти в состояние 1. После этого без рестарта она попадет в состояние 0 только после трассы </w:t>
      </w:r>
      <w:r w:rsidR="002215C5" w:rsidRPr="002215C5">
        <w:rPr>
          <w:rFonts w:eastAsia="MS Mincho"/>
          <w:szCs w:val="20"/>
        </w:rPr>
        <w:t>&lt;</w:t>
      </w:r>
      <w:r w:rsidR="002215C5" w:rsidRPr="00FD7593">
        <w:rPr>
          <w:rFonts w:eastAsia="MS Mincho"/>
          <w:i/>
          <w:szCs w:val="20"/>
          <w:highlight w:val="red"/>
          <w:lang w:val="en-US"/>
        </w:rPr>
        <w:t>x</w:t>
      </w:r>
      <w:r w:rsidR="002215C5" w:rsidRPr="002215C5">
        <w:rPr>
          <w:rFonts w:eastAsia="MS Mincho"/>
          <w:szCs w:val="20"/>
        </w:rPr>
        <w:t>&gt;</w:t>
      </w:r>
      <w:r w:rsidR="002215C5">
        <w:rPr>
          <w:rFonts w:eastAsia="MS Mincho"/>
          <w:szCs w:val="20"/>
        </w:rPr>
        <w:t xml:space="preserve">, после которой в спецификации кнопка </w:t>
      </w:r>
      <w:r w:rsidR="002215C5" w:rsidRPr="002215C5">
        <w:rPr>
          <w:rFonts w:eastAsia="MS Mincho"/>
          <w:szCs w:val="20"/>
        </w:rPr>
        <w:t>{</w:t>
      </w:r>
      <w:r w:rsidR="002215C5" w:rsidRPr="002215C5">
        <w:rPr>
          <w:rFonts w:eastAsia="MS Mincho"/>
          <w:i/>
          <w:szCs w:val="20"/>
          <w:lang w:val="en-US"/>
        </w:rPr>
        <w:t>y</w:t>
      </w:r>
      <w:r w:rsidR="002215C5" w:rsidRPr="002215C5">
        <w:rPr>
          <w:rFonts w:eastAsia="MS Mincho"/>
          <w:szCs w:val="20"/>
        </w:rPr>
        <w:t xml:space="preserve">} </w:t>
      </w:r>
      <w:r w:rsidR="002215C5">
        <w:rPr>
          <w:rFonts w:eastAsia="MS Mincho"/>
          <w:szCs w:val="20"/>
        </w:rPr>
        <w:t>опасна: ее нельзя нажимать при тестировании. Тем самым ошибка в реализации не будет обнаружена.</w:t>
      </w:r>
      <w:r w:rsidR="001803AA" w:rsidRPr="006A6CB8">
        <w:rPr>
          <w:rFonts w:eastAsia="MS Mincho"/>
          <w:szCs w:val="20"/>
        </w:rPr>
        <w:t xml:space="preserve"> </w:t>
      </w:r>
    </w:p>
    <w:p w:rsidR="00FD3008" w:rsidRPr="006A6CB8" w:rsidRDefault="000B663E" w:rsidP="001803AA">
      <w:pPr>
        <w:jc w:val="center"/>
        <w:rPr>
          <w:rFonts w:eastAsia="MS Mincho"/>
          <w:szCs w:val="20"/>
        </w:rPr>
      </w:pPr>
      <w:r>
        <w:rPr>
          <w:rFonts w:eastAsia="MS Mincho"/>
          <w:noProof/>
          <w:szCs w:val="20"/>
        </w:rPr>
        <w:drawing>
          <wp:inline distT="0" distB="0" distL="0" distR="0">
            <wp:extent cx="3352800" cy="1113155"/>
            <wp:effectExtent l="19050" t="0" r="0" b="0"/>
            <wp:docPr id="1" name="Рисунок 1" descr="P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AA" w:rsidRPr="006A6CB8" w:rsidRDefault="001803AA" w:rsidP="001803AA">
      <w:pPr>
        <w:jc w:val="center"/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>Рис.1 Рестарт</w:t>
      </w:r>
    </w:p>
    <w:p w:rsidR="001803AA" w:rsidRPr="006A6CB8" w:rsidRDefault="001803AA" w:rsidP="001803AA">
      <w:pPr>
        <w:rPr>
          <w:rFonts w:eastAsia="MS Mincho"/>
          <w:szCs w:val="20"/>
        </w:rPr>
      </w:pPr>
    </w:p>
    <w:p w:rsidR="001803AA" w:rsidRPr="006A6CB8" w:rsidRDefault="002215C5" w:rsidP="001803AA">
      <w:pPr>
        <w:rPr>
          <w:rFonts w:eastAsia="MS Mincho"/>
          <w:szCs w:val="20"/>
        </w:rPr>
      </w:pPr>
      <w:r>
        <w:rPr>
          <w:rFonts w:eastAsia="MS Mincho"/>
          <w:szCs w:val="20"/>
        </w:rPr>
        <w:t>Получая наблюдения и опрашивая состояния реализации, м</w:t>
      </w:r>
      <w:r w:rsidR="001803AA" w:rsidRPr="006A6CB8">
        <w:rPr>
          <w:rFonts w:eastAsia="MS Mincho"/>
          <w:szCs w:val="20"/>
        </w:rPr>
        <w:t>ы будем поэтапно строить реализацию с одновременной проверкой тестируемого условия. Предлагаемый алгоритм является модификацией алгоритма в [</w:t>
      </w:r>
      <w:r w:rsidR="006E1B30">
        <w:rPr>
          <w:rFonts w:eastAsia="MS Mincho"/>
          <w:szCs w:val="20"/>
        </w:rPr>
        <w:t>3</w:t>
      </w:r>
      <w:r w:rsidR="001803AA" w:rsidRPr="006A6CB8">
        <w:rPr>
          <w:rFonts w:eastAsia="MS Mincho"/>
          <w:szCs w:val="20"/>
        </w:rPr>
        <w:t>]. Основные идеи доказательств правильности алгоритма и оценок сложности примерно те же самые и для экономии места здесь опущены.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>Предварительно строятся структуры для спецификации</w:t>
      </w:r>
      <w:r w:rsidR="00D25EFF">
        <w:rPr>
          <w:rFonts w:eastAsia="MS Mincho"/>
          <w:szCs w:val="20"/>
        </w:rPr>
        <w:t xml:space="preserve"> </w:t>
      </w:r>
      <w:r w:rsidR="00D25EFF" w:rsidRPr="00D25EFF">
        <w:rPr>
          <w:rFonts w:eastAsia="MS Mincho"/>
          <w:b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, которые не зависят от реализации</w:t>
      </w:r>
      <w:r w:rsidR="00D25EFF" w:rsidRPr="00D25EFF">
        <w:rPr>
          <w:rFonts w:eastAsia="MS Mincho"/>
          <w:szCs w:val="20"/>
        </w:rPr>
        <w:t xml:space="preserve"> </w:t>
      </w:r>
      <w:r w:rsidRPr="006A6CB8">
        <w:rPr>
          <w:rFonts w:eastAsia="MS Mincho"/>
          <w:szCs w:val="20"/>
        </w:rPr>
        <w:t xml:space="preserve">и используются без модификации для верификации любой реализации в той же </w:t>
      </w:r>
      <w:r w:rsidRPr="002215C5">
        <w:rPr>
          <w:rFonts w:eastAsia="MS Mincho"/>
          <w:b/>
          <w:bCs/>
          <w:i/>
          <w:szCs w:val="20"/>
          <w:lang w:val="en-US"/>
        </w:rPr>
        <w:t>R</w:t>
      </w:r>
      <w:r w:rsidR="002215C5" w:rsidRPr="002215C5">
        <w:rPr>
          <w:rFonts w:eastAsia="MS Mincho"/>
          <w:bCs/>
          <w:szCs w:val="20"/>
        </w:rPr>
        <w:t>/</w:t>
      </w:r>
      <w:r w:rsidR="002215C5" w:rsidRPr="002215C5">
        <w:rPr>
          <w:rFonts w:eastAsia="MS Mincho"/>
          <w:b/>
          <w:i/>
          <w:szCs w:val="20"/>
          <w:lang w:val="en-US"/>
        </w:rPr>
        <w:t>Q</w:t>
      </w:r>
      <w:r w:rsidRPr="006A6CB8">
        <w:rPr>
          <w:rFonts w:eastAsia="MS Mincho"/>
          <w:szCs w:val="20"/>
        </w:rPr>
        <w:t xml:space="preserve">-семантике. Рассматриваются </w:t>
      </w:r>
      <w:r w:rsidR="002215C5">
        <w:rPr>
          <w:rFonts w:eastAsia="MS Mincho"/>
          <w:szCs w:val="20"/>
        </w:rPr>
        <w:t>состояния</w:t>
      </w:r>
      <w:r w:rsidRPr="006A6CB8">
        <w:rPr>
          <w:rFonts w:eastAsia="MS Mincho"/>
          <w:szCs w:val="20"/>
        </w:rPr>
        <w:t xml:space="preserve"> </w:t>
      </w:r>
      <w:r w:rsidR="002215C5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 xml:space="preserve"> в конце безопасных трасс, для каждого из </w:t>
      </w:r>
      <w:r w:rsidR="002215C5">
        <w:rPr>
          <w:rFonts w:eastAsia="MS Mincho"/>
          <w:szCs w:val="20"/>
        </w:rPr>
        <w:t>которых</w:t>
      </w:r>
      <w:r w:rsidRPr="006A6CB8">
        <w:rPr>
          <w:rFonts w:eastAsia="MS Mincho"/>
          <w:szCs w:val="20"/>
        </w:rPr>
        <w:t xml:space="preserve"> определяем:</w:t>
      </w:r>
    </w:p>
    <w:p w:rsidR="001803AA" w:rsidRPr="006A6CB8" w:rsidRDefault="004D60A6" w:rsidP="001803AA">
      <w:pPr>
        <w:rPr>
          <w:rFonts w:eastAsia="Symbol"/>
          <w:szCs w:val="20"/>
        </w:rPr>
      </w:pPr>
      <w:r>
        <w:rPr>
          <w:rFonts w:eastAsia="MS Mincho"/>
          <w:b/>
          <w:bCs/>
          <w:i/>
          <w:szCs w:val="20"/>
          <w:lang w:val="en-US"/>
        </w:rPr>
        <w:t>A</w:t>
      </w:r>
      <w:r w:rsidR="001803AA" w:rsidRPr="006A6CB8">
        <w:rPr>
          <w:rFonts w:eastAsia="MS Mincho"/>
          <w:szCs w:val="20"/>
        </w:rPr>
        <w:t>(</w:t>
      </w:r>
      <w:r w:rsidR="002215C5" w:rsidRPr="002215C5">
        <w:rPr>
          <w:rFonts w:eastAsia="MS Mincho"/>
          <w:i/>
          <w:szCs w:val="20"/>
          <w:lang w:val="en-US"/>
        </w:rPr>
        <w:t>s</w:t>
      </w:r>
      <w:r w:rsidR="001803AA" w:rsidRPr="006A6CB8">
        <w:rPr>
          <w:rFonts w:eastAsia="MS Mincho"/>
          <w:szCs w:val="20"/>
        </w:rPr>
        <w:t>)={</w:t>
      </w:r>
      <w:r w:rsidR="001803AA" w:rsidRPr="002215C5">
        <w:rPr>
          <w:rFonts w:eastAsia="MS Mincho"/>
          <w:i/>
          <w:szCs w:val="20"/>
          <w:lang w:val="en-US"/>
        </w:rPr>
        <w:t>P</w:t>
      </w:r>
      <w:r w:rsidR="002215C5">
        <w:rPr>
          <w:rFonts w:eastAsia="Symbol"/>
          <w:szCs w:val="20"/>
          <w:lang w:val="en-US"/>
        </w:rPr>
        <w:sym w:font="Symbol" w:char="F0CE"/>
      </w:r>
      <w:r w:rsidR="002215C5" w:rsidRPr="002215C5">
        <w:rPr>
          <w:rFonts w:eastAsia="MS Mincho"/>
          <w:b/>
          <w:bCs/>
          <w:i/>
          <w:szCs w:val="20"/>
          <w:lang w:val="en-US"/>
        </w:rPr>
        <w:t>R</w:t>
      </w:r>
      <w:r w:rsidR="002215C5">
        <w:rPr>
          <w:rFonts w:eastAsia="MS Mincho"/>
          <w:bCs/>
          <w:szCs w:val="20"/>
        </w:rPr>
        <w:sym w:font="Symbol" w:char="F0C8"/>
      </w:r>
      <w:r w:rsidR="002215C5" w:rsidRPr="002215C5">
        <w:rPr>
          <w:rFonts w:eastAsia="MS Mincho"/>
          <w:b/>
          <w:i/>
          <w:szCs w:val="20"/>
          <w:lang w:val="en-US"/>
        </w:rPr>
        <w:t>Q</w:t>
      </w:r>
      <w:r w:rsidR="001803AA" w:rsidRPr="006A6CB8">
        <w:rPr>
          <w:rFonts w:eastAsia="Symbol"/>
          <w:szCs w:val="20"/>
        </w:rPr>
        <w:t>|</w:t>
      </w:r>
      <w:r w:rsidR="001803AA" w:rsidRPr="002215C5">
        <w:rPr>
          <w:rFonts w:eastAsia="Symbol"/>
          <w:i/>
          <w:szCs w:val="20"/>
          <w:lang w:val="en-US"/>
        </w:rPr>
        <w:t>P</w:t>
      </w:r>
      <w:r w:rsidR="001803AA" w:rsidRPr="006A6CB8">
        <w:rPr>
          <w:rFonts w:eastAsia="Symbol"/>
          <w:szCs w:val="20"/>
          <w:lang w:val="en-US"/>
        </w:rPr>
        <w:t> </w:t>
      </w:r>
      <w:r w:rsidR="001803AA" w:rsidRPr="006A6CB8">
        <w:rPr>
          <w:rFonts w:eastAsia="Symbol"/>
          <w:b/>
          <w:i/>
          <w:szCs w:val="20"/>
          <w:lang w:val="en-US"/>
        </w:rPr>
        <w:t>safe</w:t>
      </w:r>
      <w:r w:rsidR="001803AA" w:rsidRPr="006A6CB8">
        <w:rPr>
          <w:rFonts w:eastAsia="Symbol"/>
          <w:szCs w:val="20"/>
          <w:lang w:val="en-US"/>
        </w:rPr>
        <w:t> </w:t>
      </w:r>
      <w:r w:rsidR="002215C5" w:rsidRPr="002215C5">
        <w:rPr>
          <w:rFonts w:eastAsia="Symbol"/>
          <w:i/>
          <w:szCs w:val="20"/>
          <w:lang w:val="en-US"/>
        </w:rPr>
        <w:t>s</w:t>
      </w:r>
      <w:r w:rsidR="001803AA" w:rsidRPr="006A6CB8">
        <w:rPr>
          <w:rFonts w:eastAsia="Symbol"/>
          <w:szCs w:val="20"/>
        </w:rPr>
        <w:t xml:space="preserve">} — множество </w:t>
      </w:r>
      <w:r w:rsidR="001803AA" w:rsidRPr="006A6CB8">
        <w:rPr>
          <w:rFonts w:eastAsia="MS Mincho"/>
          <w:szCs w:val="20"/>
        </w:rPr>
        <w:t>кнопок</w:t>
      </w:r>
      <w:r w:rsidR="002215C5">
        <w:rPr>
          <w:rFonts w:eastAsia="MS Mincho"/>
          <w:szCs w:val="20"/>
        </w:rPr>
        <w:t xml:space="preserve">, безопасных в состоянии </w:t>
      </w:r>
      <w:r w:rsidR="002215C5" w:rsidRPr="002215C5">
        <w:rPr>
          <w:rFonts w:eastAsia="MS Mincho"/>
          <w:i/>
          <w:szCs w:val="20"/>
          <w:lang w:val="en-US"/>
        </w:rPr>
        <w:t>s</w:t>
      </w:r>
      <w:r w:rsidR="001803AA" w:rsidRPr="006A6CB8">
        <w:rPr>
          <w:rFonts w:eastAsia="Symbol"/>
          <w:szCs w:val="20"/>
        </w:rPr>
        <w:t>;</w:t>
      </w:r>
    </w:p>
    <w:p w:rsidR="00EC13DE" w:rsidRPr="006A6CB8" w:rsidRDefault="00EC13DE" w:rsidP="00EC13DE">
      <w:pPr>
        <w:rPr>
          <w:rFonts w:eastAsia="Symbol"/>
          <w:szCs w:val="20"/>
        </w:rPr>
      </w:pPr>
      <w:r w:rsidRPr="004D60A6">
        <w:rPr>
          <w:rFonts w:eastAsia="MS Mincho"/>
          <w:b/>
          <w:bCs/>
          <w:i/>
          <w:szCs w:val="20"/>
          <w:lang w:val="en-US"/>
        </w:rPr>
        <w:t>B</w:t>
      </w:r>
      <w:r w:rsidRPr="006A6CB8">
        <w:rPr>
          <w:rFonts w:eastAsia="MS Mincho"/>
          <w:szCs w:val="20"/>
        </w:rPr>
        <w:t>(</w:t>
      </w:r>
      <w:r w:rsidRPr="004D60A6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)=</w:t>
      </w:r>
      <w:r w:rsidRPr="004D60A6">
        <w:rPr>
          <w:rFonts w:eastAsia="MS Mincho"/>
          <w:szCs w:val="20"/>
        </w:rPr>
        <w:t xml:space="preserve"> </w:t>
      </w:r>
      <w:r w:rsidRPr="006A6CB8">
        <w:rPr>
          <w:rFonts w:eastAsia="MS Mincho"/>
          <w:szCs w:val="20"/>
        </w:rPr>
        <w:t>(</w:t>
      </w:r>
      <w:r>
        <w:rPr>
          <w:rFonts w:eastAsia="MS Mincho"/>
          <w:bCs/>
          <w:szCs w:val="20"/>
        </w:rPr>
        <w:sym w:font="Symbol" w:char="F0C8"/>
      </w:r>
      <w:r>
        <w:rPr>
          <w:rFonts w:eastAsia="MS Mincho"/>
          <w:b/>
          <w:bCs/>
          <w:i/>
          <w:szCs w:val="20"/>
          <w:lang w:val="en-US"/>
        </w:rPr>
        <w:t>A</w:t>
      </w:r>
      <w:r w:rsidRPr="006A6CB8">
        <w:rPr>
          <w:rFonts w:eastAsia="MS Mincho"/>
          <w:szCs w:val="20"/>
        </w:rPr>
        <w:t>(</w:t>
      </w:r>
      <w:r w:rsidRPr="002215C5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)</w:t>
      </w:r>
      <w:r w:rsidRPr="006A6CB8">
        <w:rPr>
          <w:rFonts w:eastAsia="Symbol"/>
          <w:szCs w:val="20"/>
        </w:rPr>
        <w:t>)</w:t>
      </w:r>
      <w:r>
        <w:rPr>
          <w:rFonts w:eastAsia="MS Mincho"/>
          <w:bCs/>
          <w:szCs w:val="20"/>
        </w:rPr>
        <w:sym w:font="Symbol" w:char="F0C8"/>
      </w:r>
      <w:r w:rsidRPr="00EC13DE">
        <w:rPr>
          <w:rFonts w:eastAsia="MS Mincho"/>
          <w:bCs/>
          <w:szCs w:val="20"/>
        </w:rPr>
        <w:t>(</w:t>
      </w:r>
      <w:r>
        <w:rPr>
          <w:rFonts w:eastAsia="MS Mincho"/>
          <w:b/>
          <w:bCs/>
          <w:i/>
          <w:szCs w:val="20"/>
          <w:lang w:val="en-US"/>
        </w:rPr>
        <w:t>R</w:t>
      </w:r>
      <w:r w:rsidRPr="004D60A6">
        <w:rPr>
          <w:rFonts w:eastAsia="MS Mincho"/>
          <w:bCs/>
          <w:szCs w:val="20"/>
          <w:lang w:val="en-US"/>
        </w:rPr>
        <w:sym w:font="Symbol" w:char="F0C7"/>
      </w:r>
      <w:r>
        <w:rPr>
          <w:rFonts w:eastAsia="MS Mincho"/>
          <w:b/>
          <w:bCs/>
          <w:i/>
          <w:szCs w:val="20"/>
          <w:lang w:val="en-US"/>
        </w:rPr>
        <w:t>A</w:t>
      </w:r>
      <w:r w:rsidRPr="006A6CB8">
        <w:rPr>
          <w:rFonts w:eastAsia="MS Mincho"/>
          <w:szCs w:val="20"/>
        </w:rPr>
        <w:t>(</w:t>
      </w:r>
      <w:r w:rsidRPr="002215C5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)</w:t>
      </w:r>
      <w:r w:rsidRPr="00EC13DE">
        <w:rPr>
          <w:rFonts w:eastAsia="Symbol"/>
          <w:szCs w:val="20"/>
        </w:rPr>
        <w:t>)</w:t>
      </w:r>
      <w:r>
        <w:rPr>
          <w:rFonts w:eastAsia="MS Mincho"/>
          <w:bCs/>
          <w:szCs w:val="20"/>
        </w:rPr>
        <w:sym w:font="Symbol" w:char="F0C8"/>
      </w:r>
      <w:r w:rsidRPr="006A6CB8">
        <w:rPr>
          <w:rFonts w:eastAsia="Symbol"/>
          <w:szCs w:val="20"/>
        </w:rPr>
        <w:t>{</w:t>
      </w:r>
      <w:r>
        <w:rPr>
          <w:rFonts w:eastAsia="Symbol"/>
          <w:szCs w:val="20"/>
        </w:rPr>
        <w:sym w:font="Symbol" w:char="F074"/>
      </w:r>
      <w:r w:rsidRPr="006A6CB8">
        <w:rPr>
          <w:rFonts w:eastAsia="Symbol"/>
          <w:szCs w:val="20"/>
        </w:rPr>
        <w:t xml:space="preserve">} — множество, состоящее из </w:t>
      </w:r>
      <w:r w:rsidRPr="006A6CB8">
        <w:rPr>
          <w:rFonts w:eastAsia="MS Mincho"/>
          <w:szCs w:val="20"/>
        </w:rPr>
        <w:t xml:space="preserve">безопасных наблюдений и символа </w:t>
      </w:r>
      <w:r>
        <w:rPr>
          <w:rFonts w:eastAsia="Symbol"/>
          <w:szCs w:val="20"/>
        </w:rPr>
        <w:sym w:font="Symbol" w:char="F074"/>
      </w:r>
      <w:r w:rsidRPr="006A6CB8">
        <w:rPr>
          <w:rFonts w:eastAsia="Symbol"/>
          <w:szCs w:val="20"/>
        </w:rPr>
        <w:t>;</w:t>
      </w:r>
    </w:p>
    <w:p w:rsidR="001803AA" w:rsidRPr="00EC13DE" w:rsidRDefault="004D60A6" w:rsidP="001803AA">
      <w:pPr>
        <w:rPr>
          <w:rFonts w:eastAsia="Symbol"/>
          <w:szCs w:val="20"/>
        </w:rPr>
      </w:pPr>
      <w:r w:rsidRPr="004D60A6">
        <w:rPr>
          <w:rFonts w:eastAsia="Symbol"/>
          <w:b/>
          <w:bCs/>
          <w:i/>
          <w:szCs w:val="20"/>
          <w:lang w:val="en-US"/>
        </w:rPr>
        <w:t>C</w:t>
      </w:r>
      <w:r w:rsidR="001803AA" w:rsidRPr="006A6CB8">
        <w:rPr>
          <w:rFonts w:eastAsia="Symbol"/>
          <w:szCs w:val="20"/>
        </w:rPr>
        <w:t>(</w:t>
      </w:r>
      <w:r w:rsidR="00EC13DE" w:rsidRPr="00EC13DE">
        <w:rPr>
          <w:rFonts w:eastAsia="Symbol"/>
          <w:i/>
          <w:szCs w:val="20"/>
          <w:lang w:val="en-US"/>
        </w:rPr>
        <w:t>s</w:t>
      </w:r>
      <w:r w:rsidR="001803AA" w:rsidRPr="006A6CB8">
        <w:rPr>
          <w:rFonts w:eastAsia="Symbol"/>
          <w:szCs w:val="20"/>
        </w:rPr>
        <w:t>,</w:t>
      </w:r>
      <w:r w:rsidR="001803AA" w:rsidRPr="00EC13DE">
        <w:rPr>
          <w:rFonts w:eastAsia="Symbol"/>
          <w:i/>
          <w:szCs w:val="20"/>
          <w:lang w:val="en-US"/>
        </w:rPr>
        <w:t>u</w:t>
      </w:r>
      <w:r w:rsidR="00EC13DE">
        <w:rPr>
          <w:rFonts w:eastAsia="Symbol"/>
          <w:szCs w:val="20"/>
        </w:rPr>
        <w:t>)</w:t>
      </w:r>
      <w:r w:rsidR="00EC13DE" w:rsidRPr="00EC13DE">
        <w:rPr>
          <w:rFonts w:eastAsia="Symbol"/>
          <w:szCs w:val="20"/>
        </w:rPr>
        <w:t>=</w:t>
      </w:r>
      <w:r w:rsidR="00EC13DE" w:rsidRPr="00EC13DE">
        <w:rPr>
          <w:rFonts w:eastAsia="Symbol"/>
          <w:i/>
          <w:szCs w:val="20"/>
          <w:lang w:val="en-US"/>
        </w:rPr>
        <w:t>s</w:t>
      </w:r>
      <w:r w:rsidR="00EC13DE" w:rsidRPr="00EC13DE">
        <w:rPr>
          <w:rFonts w:eastAsia="Symbol"/>
          <w:szCs w:val="20"/>
        </w:rPr>
        <w:t>`</w:t>
      </w:r>
      <w:r w:rsidR="00EC13DE">
        <w:rPr>
          <w:rFonts w:eastAsia="Symbol"/>
          <w:szCs w:val="20"/>
        </w:rPr>
        <w:t xml:space="preserve">, где </w:t>
      </w:r>
      <w:r w:rsidR="00EC13DE" w:rsidRPr="00EC13DE">
        <w:rPr>
          <w:rFonts w:eastAsia="Symbol"/>
          <w:i/>
          <w:szCs w:val="20"/>
          <w:lang w:val="en-US"/>
        </w:rPr>
        <w:t>s</w:t>
      </w:r>
      <w:r w:rsidR="00EC13DE" w:rsidRPr="00EC13DE">
        <w:rPr>
          <w:rFonts w:eastAsia="Symbol"/>
          <w:szCs w:val="20"/>
        </w:rPr>
        <w:t>`</w:t>
      </w:r>
      <w:r w:rsidR="001803AA" w:rsidRPr="006A6CB8">
        <w:rPr>
          <w:rFonts w:eastAsia="Symbol"/>
          <w:szCs w:val="20"/>
        </w:rPr>
        <w:t xml:space="preserve"> </w:t>
      </w:r>
      <w:r w:rsidR="00EC13DE">
        <w:rPr>
          <w:rFonts w:eastAsia="Symbol"/>
          <w:szCs w:val="20"/>
        </w:rPr>
        <w:t>состояние после</w:t>
      </w:r>
      <w:r w:rsidR="001803AA" w:rsidRPr="006A6CB8">
        <w:rPr>
          <w:rFonts w:eastAsia="Symbol"/>
          <w:szCs w:val="20"/>
        </w:rPr>
        <w:t xml:space="preserve"> переход</w:t>
      </w:r>
      <w:r w:rsidR="00EC13DE">
        <w:rPr>
          <w:rFonts w:eastAsia="Symbol"/>
          <w:szCs w:val="20"/>
        </w:rPr>
        <w:t>а</w:t>
      </w:r>
      <w:r w:rsidR="00EC13DE" w:rsidRPr="00EC13DE">
        <w:rPr>
          <w:rFonts w:eastAsia="Symbol"/>
          <w:i/>
          <w:szCs w:val="20"/>
        </w:rPr>
        <w:t xml:space="preserve"> </w:t>
      </w:r>
      <w:r w:rsidR="00EC13DE" w:rsidRPr="00EC13DE">
        <w:rPr>
          <w:rFonts w:eastAsia="Symbol"/>
          <w:i/>
          <w:szCs w:val="20"/>
          <w:lang w:val="en-US"/>
        </w:rPr>
        <w:t>s</w:t>
      </w:r>
      <w:r w:rsidR="00EC13DE">
        <w:rPr>
          <w:rFonts w:eastAsia="Symbol"/>
          <w:szCs w:val="20"/>
          <w:lang w:val="en-US"/>
        </w:rPr>
        <w:sym w:font="Symbol" w:char="F0BE"/>
      </w:r>
      <w:r w:rsidR="00EC13DE" w:rsidRPr="00EC13DE">
        <w:rPr>
          <w:rFonts w:eastAsia="Symbol"/>
          <w:i/>
          <w:szCs w:val="20"/>
          <w:lang w:val="en-US"/>
        </w:rPr>
        <w:t>u</w:t>
      </w:r>
      <w:r w:rsidR="00EC13DE">
        <w:rPr>
          <w:rFonts w:eastAsia="Symbol"/>
          <w:szCs w:val="20"/>
          <w:lang w:val="en-US"/>
        </w:rPr>
        <w:sym w:font="Symbol" w:char="F0AE"/>
      </w:r>
      <w:r w:rsidR="00EC13DE" w:rsidRPr="00EC13DE">
        <w:rPr>
          <w:rFonts w:eastAsia="Symbol"/>
          <w:i/>
          <w:szCs w:val="20"/>
          <w:lang w:val="en-US"/>
        </w:rPr>
        <w:t>s</w:t>
      </w:r>
      <w:r w:rsidR="00EC13DE" w:rsidRPr="00EC13DE">
        <w:rPr>
          <w:rFonts w:eastAsia="Symbol"/>
          <w:szCs w:val="20"/>
        </w:rPr>
        <w:t xml:space="preserve">` </w:t>
      </w:r>
      <w:r w:rsidR="001803AA" w:rsidRPr="006A6CB8">
        <w:rPr>
          <w:rFonts w:eastAsia="Symbol"/>
          <w:szCs w:val="20"/>
        </w:rPr>
        <w:t xml:space="preserve">по наблюдению </w:t>
      </w:r>
      <w:r w:rsidR="001803AA" w:rsidRPr="00EC13DE">
        <w:rPr>
          <w:rFonts w:eastAsia="Symbol"/>
          <w:i/>
          <w:szCs w:val="20"/>
          <w:lang w:val="en-US"/>
        </w:rPr>
        <w:t>u</w:t>
      </w:r>
      <w:r w:rsidR="001803AA" w:rsidRPr="006A6CB8">
        <w:rPr>
          <w:rFonts w:eastAsia="Symbol"/>
          <w:szCs w:val="20"/>
        </w:rPr>
        <w:t xml:space="preserve"> из состояни</w:t>
      </w:r>
      <w:r w:rsidR="00EC13DE">
        <w:rPr>
          <w:rFonts w:eastAsia="Symbol"/>
          <w:szCs w:val="20"/>
        </w:rPr>
        <w:t>я</w:t>
      </w:r>
      <w:r w:rsidR="001803AA" w:rsidRPr="006A6CB8">
        <w:rPr>
          <w:rFonts w:eastAsia="Symbol"/>
          <w:szCs w:val="20"/>
        </w:rPr>
        <w:t xml:space="preserve"> </w:t>
      </w:r>
      <w:r w:rsidR="00EC13DE" w:rsidRPr="00EC13DE">
        <w:rPr>
          <w:rFonts w:eastAsia="Symbol"/>
          <w:i/>
          <w:szCs w:val="20"/>
          <w:lang w:val="en-US"/>
        </w:rPr>
        <w:t>s</w:t>
      </w:r>
      <w:r w:rsidR="00EC13DE" w:rsidRPr="00EC13DE">
        <w:rPr>
          <w:rFonts w:eastAsia="Symbol"/>
          <w:szCs w:val="20"/>
        </w:rPr>
        <w:t>;</w:t>
      </w:r>
      <w:r w:rsidR="001803AA" w:rsidRPr="006A6CB8">
        <w:rPr>
          <w:rFonts w:eastAsia="Symbol"/>
          <w:szCs w:val="20"/>
        </w:rPr>
        <w:t xml:space="preserve"> доопределим </w:t>
      </w:r>
      <w:r w:rsidRPr="004D60A6">
        <w:rPr>
          <w:rFonts w:eastAsia="Symbol"/>
          <w:b/>
          <w:bCs/>
          <w:i/>
          <w:szCs w:val="20"/>
        </w:rPr>
        <w:t>C</w:t>
      </w:r>
      <w:r w:rsidR="001803AA" w:rsidRPr="006A6CB8">
        <w:rPr>
          <w:rFonts w:eastAsia="Symbol"/>
          <w:szCs w:val="20"/>
        </w:rPr>
        <w:t>(</w:t>
      </w:r>
      <w:r w:rsidR="00EC13DE" w:rsidRPr="00EC13DE">
        <w:rPr>
          <w:rFonts w:eastAsia="Symbol"/>
          <w:i/>
          <w:szCs w:val="20"/>
          <w:lang w:val="en-US"/>
        </w:rPr>
        <w:t>s</w:t>
      </w:r>
      <w:r w:rsidR="001803AA" w:rsidRPr="006A6CB8">
        <w:rPr>
          <w:rFonts w:eastAsia="Symbol"/>
          <w:szCs w:val="20"/>
        </w:rPr>
        <w:t>,</w:t>
      </w:r>
      <w:r w:rsidR="00EC13DE">
        <w:rPr>
          <w:rFonts w:eastAsia="Symbol"/>
          <w:szCs w:val="20"/>
        </w:rPr>
        <w:sym w:font="Symbol" w:char="F074"/>
      </w:r>
      <w:r w:rsidR="001803AA" w:rsidRPr="006A6CB8">
        <w:rPr>
          <w:rFonts w:eastAsia="Symbol"/>
          <w:szCs w:val="20"/>
        </w:rPr>
        <w:t>)=</w:t>
      </w:r>
      <w:r w:rsidR="00EC13DE" w:rsidRPr="00EC13DE">
        <w:rPr>
          <w:rFonts w:eastAsia="Symbol"/>
          <w:i/>
          <w:szCs w:val="20"/>
          <w:lang w:val="en-US"/>
        </w:rPr>
        <w:t>s</w:t>
      </w:r>
      <w:r w:rsidR="001803AA" w:rsidRPr="006A6CB8">
        <w:rPr>
          <w:rFonts w:eastAsia="Symbol"/>
          <w:szCs w:val="20"/>
        </w:rPr>
        <w:t xml:space="preserve">. Если таких переходов нет, </w:t>
      </w:r>
      <w:r w:rsidRPr="004D60A6">
        <w:rPr>
          <w:rFonts w:eastAsia="Symbol"/>
          <w:b/>
          <w:bCs/>
          <w:i/>
          <w:szCs w:val="20"/>
        </w:rPr>
        <w:t>C</w:t>
      </w:r>
      <w:r w:rsidR="001803AA" w:rsidRPr="006A6CB8">
        <w:rPr>
          <w:rFonts w:eastAsia="Symbol"/>
          <w:szCs w:val="20"/>
        </w:rPr>
        <w:t>(</w:t>
      </w:r>
      <w:r w:rsidR="00EC13DE" w:rsidRPr="00EC13DE">
        <w:rPr>
          <w:rFonts w:eastAsia="Symbol"/>
          <w:i/>
          <w:szCs w:val="20"/>
          <w:lang w:val="en-US"/>
        </w:rPr>
        <w:t>s</w:t>
      </w:r>
      <w:r w:rsidR="001803AA" w:rsidRPr="006A6CB8">
        <w:rPr>
          <w:rFonts w:eastAsia="Symbol"/>
          <w:szCs w:val="20"/>
        </w:rPr>
        <w:t>,</w:t>
      </w:r>
      <w:r w:rsidR="001803AA" w:rsidRPr="00EC13DE">
        <w:rPr>
          <w:rFonts w:eastAsia="Symbol"/>
          <w:i/>
          <w:szCs w:val="20"/>
          <w:lang w:val="en-US"/>
        </w:rPr>
        <w:t>u</w:t>
      </w:r>
      <w:r w:rsidR="001803AA" w:rsidRPr="006A6CB8">
        <w:rPr>
          <w:rFonts w:eastAsia="Symbol"/>
          <w:szCs w:val="20"/>
        </w:rPr>
        <w:t>)=</w:t>
      </w:r>
      <w:r w:rsidR="00EC13DE" w:rsidRPr="00B56142">
        <w:rPr>
          <w:rFonts w:eastAsia="Symbol"/>
          <w:szCs w:val="20"/>
        </w:rPr>
        <w:sym w:font="Symbol" w:char="F02A"/>
      </w:r>
      <w:r w:rsidR="00EC13DE">
        <w:rPr>
          <w:rFonts w:eastAsia="Symbol"/>
          <w:szCs w:val="20"/>
        </w:rPr>
        <w:t xml:space="preserve">, где </w:t>
      </w:r>
      <w:r w:rsidR="00EC13DE" w:rsidRPr="00B56142">
        <w:rPr>
          <w:rFonts w:eastAsia="Symbol"/>
          <w:szCs w:val="20"/>
        </w:rPr>
        <w:sym w:font="Symbol" w:char="F02A"/>
      </w:r>
      <w:r w:rsidR="00EC13DE" w:rsidRPr="00EC13DE">
        <w:rPr>
          <w:rFonts w:eastAsia="Symbol"/>
          <w:szCs w:val="20"/>
        </w:rPr>
        <w:t xml:space="preserve"> не</w:t>
      </w:r>
      <w:r w:rsidR="00AA6E36">
        <w:rPr>
          <w:rFonts w:eastAsia="Symbol"/>
          <w:szCs w:val="20"/>
        </w:rPr>
        <w:t xml:space="preserve"> совпадает ни с одним состоянием спецификации</w:t>
      </w:r>
      <w:r w:rsidR="00EC13DE">
        <w:rPr>
          <w:rFonts w:eastAsia="Symbol"/>
          <w:szCs w:val="20"/>
        </w:rPr>
        <w:t>.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 xml:space="preserve">LTS-реализация </w:t>
      </w:r>
      <w:r w:rsidRPr="00AA6E36">
        <w:rPr>
          <w:rFonts w:eastAsia="MS Mincho"/>
          <w:b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 строится в процессе тестирования.</w:t>
      </w:r>
      <w:r w:rsidR="00084487">
        <w:rPr>
          <w:rFonts w:eastAsia="MS Mincho"/>
          <w:szCs w:val="20"/>
        </w:rPr>
        <w:t xml:space="preserve"> Более точно: строится </w:t>
      </w:r>
      <w:r w:rsidR="00084487">
        <w:rPr>
          <w:rFonts w:eastAsia="MS Mincho"/>
          <w:szCs w:val="20"/>
          <w:lang w:val="en-US"/>
        </w:rPr>
        <w:t>LTS</w:t>
      </w:r>
      <w:r w:rsidR="00084487">
        <w:rPr>
          <w:rFonts w:eastAsia="MS Mincho"/>
          <w:szCs w:val="20"/>
        </w:rPr>
        <w:t>-модель, имеющая т</w:t>
      </w:r>
      <w:r w:rsidR="00E504AA">
        <w:rPr>
          <w:rFonts w:eastAsia="MS Mincho"/>
          <w:szCs w:val="20"/>
        </w:rPr>
        <w:t>акое же как в реализации</w:t>
      </w:r>
      <w:r w:rsidR="00084487">
        <w:rPr>
          <w:rFonts w:eastAsia="MS Mincho"/>
          <w:szCs w:val="20"/>
        </w:rPr>
        <w:t xml:space="preserve"> множество трасс, безопасных в спецификации, и т</w:t>
      </w:r>
      <w:r w:rsidR="00E504AA">
        <w:rPr>
          <w:rFonts w:eastAsia="MS Mincho"/>
          <w:szCs w:val="20"/>
        </w:rPr>
        <w:t>акое</w:t>
      </w:r>
      <w:r w:rsidR="00084487">
        <w:rPr>
          <w:rFonts w:eastAsia="MS Mincho"/>
          <w:szCs w:val="20"/>
        </w:rPr>
        <w:t xml:space="preserve"> же множество состояний, достижимых по этим трассам.</w:t>
      </w:r>
      <w:r w:rsidRPr="006A6CB8">
        <w:rPr>
          <w:rFonts w:eastAsia="MS Mincho"/>
          <w:szCs w:val="20"/>
        </w:rPr>
        <w:t xml:space="preserve"> В начале тестирования и после каждого перехода опрашиваем состояние реализации. Переход </w:t>
      </w:r>
      <w:r w:rsidRPr="00AA6E36">
        <w:rPr>
          <w:rFonts w:eastAsia="MS Mincho"/>
          <w:i/>
          <w:szCs w:val="20"/>
          <w:lang w:val="en-US"/>
        </w:rPr>
        <w:t>i</w:t>
      </w:r>
      <w:r w:rsidR="00AA6E36">
        <w:rPr>
          <w:rFonts w:eastAsia="Symbol"/>
          <w:szCs w:val="20"/>
          <w:lang w:val="en-US"/>
        </w:rPr>
        <w:sym w:font="Symbol" w:char="F0BE"/>
      </w:r>
      <w:r w:rsidR="00AA6E36">
        <w:rPr>
          <w:rFonts w:eastAsia="Symbol"/>
          <w:i/>
          <w:szCs w:val="20"/>
          <w:lang w:val="en-US"/>
        </w:rPr>
        <w:t>z</w:t>
      </w:r>
      <w:r w:rsidR="00AA6E36">
        <w:rPr>
          <w:rFonts w:eastAsia="Symbol"/>
          <w:szCs w:val="20"/>
          <w:lang w:val="en-US"/>
        </w:rPr>
        <w:sym w:font="Symbol" w:char="F0AE"/>
      </w:r>
      <w:r w:rsidRPr="00AA6E36">
        <w:rPr>
          <w:rFonts w:eastAsia="Symbol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` по внешнему действию </w:t>
      </w:r>
      <w:r w:rsidRPr="00AA6E36">
        <w:rPr>
          <w:rFonts w:eastAsia="MS Mincho"/>
          <w:i/>
          <w:szCs w:val="20"/>
        </w:rPr>
        <w:t>z</w:t>
      </w:r>
      <w:r w:rsidRPr="006A6CB8">
        <w:rPr>
          <w:rFonts w:eastAsia="MS Mincho"/>
          <w:szCs w:val="20"/>
        </w:rPr>
        <w:t xml:space="preserve"> добавляется, когда после </w:t>
      </w:r>
      <w:r w:rsidR="00CE594A">
        <w:rPr>
          <w:rFonts w:eastAsia="MS Mincho"/>
          <w:szCs w:val="20"/>
        </w:rPr>
        <w:t xml:space="preserve">опроса состояния </w:t>
      </w:r>
      <w:r w:rsidR="00CE594A" w:rsidRPr="00CE594A">
        <w:rPr>
          <w:rFonts w:eastAsia="MS Mincho"/>
          <w:i/>
          <w:szCs w:val="20"/>
          <w:lang w:val="en-US"/>
        </w:rPr>
        <w:t>i</w:t>
      </w:r>
      <w:r w:rsidR="00CE594A">
        <w:rPr>
          <w:rFonts w:eastAsia="MS Mincho"/>
          <w:szCs w:val="20"/>
        </w:rPr>
        <w:t xml:space="preserve"> </w:t>
      </w:r>
      <w:r w:rsidRPr="006A6CB8">
        <w:rPr>
          <w:rFonts w:eastAsia="MS Mincho"/>
          <w:szCs w:val="20"/>
        </w:rPr>
        <w:t>наж</w:t>
      </w:r>
      <w:r w:rsidR="00CE594A">
        <w:rPr>
          <w:rFonts w:eastAsia="MS Mincho"/>
          <w:szCs w:val="20"/>
        </w:rPr>
        <w:t>имается</w:t>
      </w:r>
      <w:r w:rsidRPr="006A6CB8">
        <w:rPr>
          <w:rFonts w:eastAsia="MS Mincho"/>
          <w:szCs w:val="20"/>
        </w:rPr>
        <w:t xml:space="preserve"> кнопк</w:t>
      </w:r>
      <w:r w:rsidR="00CE594A">
        <w:rPr>
          <w:rFonts w:eastAsia="MS Mincho"/>
          <w:szCs w:val="20"/>
        </w:rPr>
        <w:t>а</w:t>
      </w:r>
      <w:r w:rsidRPr="006A6CB8">
        <w:rPr>
          <w:rFonts w:eastAsia="MS Mincho"/>
          <w:szCs w:val="20"/>
        </w:rPr>
        <w:t xml:space="preserve"> </w:t>
      </w:r>
      <w:r w:rsidRPr="00AA6E36">
        <w:rPr>
          <w:rFonts w:eastAsia="MS Mincho"/>
          <w:i/>
          <w:szCs w:val="20"/>
        </w:rPr>
        <w:t>P</w:t>
      </w:r>
      <w:r w:rsidR="00CE594A">
        <w:rPr>
          <w:rFonts w:eastAsia="MS Mincho"/>
          <w:szCs w:val="20"/>
        </w:rPr>
        <w:t xml:space="preserve">, после чего </w:t>
      </w:r>
      <w:r w:rsidRPr="006A6CB8">
        <w:rPr>
          <w:rFonts w:eastAsia="MS Mincho"/>
          <w:szCs w:val="20"/>
        </w:rPr>
        <w:t xml:space="preserve">наблюдается действие </w:t>
      </w:r>
      <w:r w:rsidRPr="00AA6E36">
        <w:rPr>
          <w:rFonts w:eastAsia="MS Mincho"/>
          <w:i/>
          <w:szCs w:val="20"/>
        </w:rPr>
        <w:t>z</w:t>
      </w:r>
      <w:r w:rsidR="00AA6E36">
        <w:rPr>
          <w:rFonts w:eastAsia="Symbol"/>
          <w:szCs w:val="20"/>
          <w:lang w:val="en-US"/>
        </w:rPr>
        <w:sym w:font="Symbol" w:char="F0CE"/>
      </w:r>
      <w:r w:rsidRPr="00AA6E36">
        <w:rPr>
          <w:rFonts w:eastAsia="MS Mincho"/>
          <w:i/>
          <w:szCs w:val="20"/>
        </w:rPr>
        <w:t>P</w:t>
      </w:r>
      <w:r w:rsidR="00CE594A">
        <w:rPr>
          <w:rFonts w:eastAsia="MS Mincho"/>
          <w:szCs w:val="20"/>
        </w:rPr>
        <w:t>, а затем опрашивается</w:t>
      </w:r>
      <w:r w:rsidRPr="006A6CB8">
        <w:rPr>
          <w:rFonts w:eastAsia="MS Mincho"/>
          <w:szCs w:val="20"/>
        </w:rPr>
        <w:t xml:space="preserve"> постсостояние </w:t>
      </w:r>
      <w:r w:rsidRPr="00AA6E36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`. Если наблюдается отказ с </w:t>
      </w:r>
      <w:r w:rsidRPr="006A6CB8">
        <w:rPr>
          <w:rFonts w:eastAsia="MS Mincho"/>
          <w:i/>
          <w:szCs w:val="20"/>
        </w:rPr>
        <w:t>тем же самым</w:t>
      </w:r>
      <w:r w:rsidRPr="006A6CB8">
        <w:rPr>
          <w:rFonts w:eastAsia="MS Mincho"/>
          <w:szCs w:val="20"/>
        </w:rPr>
        <w:t xml:space="preserve"> постсостоянием </w:t>
      </w:r>
      <w:r w:rsidRPr="00AA6E36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>`=</w:t>
      </w:r>
      <w:r w:rsidRPr="00AA6E36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>, то добавляется виртуальный переход</w:t>
      </w:r>
      <w:r w:rsidR="00CE594A">
        <w:rPr>
          <w:rFonts w:eastAsia="MS Mincho"/>
          <w:szCs w:val="20"/>
        </w:rPr>
        <w:t>-петля</w:t>
      </w:r>
      <w:r w:rsidRPr="006A6CB8">
        <w:rPr>
          <w:rFonts w:eastAsia="MS Mincho"/>
          <w:szCs w:val="20"/>
        </w:rPr>
        <w:t xml:space="preserve"> по отказу </w:t>
      </w:r>
      <w:r w:rsidR="00AA6E36" w:rsidRPr="00AA6E36">
        <w:rPr>
          <w:rFonts w:eastAsia="MS Mincho"/>
          <w:i/>
          <w:szCs w:val="20"/>
          <w:lang w:val="en-US"/>
        </w:rPr>
        <w:t>i</w:t>
      </w:r>
      <w:r w:rsidR="00AA6E36">
        <w:rPr>
          <w:rFonts w:eastAsia="Symbol"/>
          <w:szCs w:val="20"/>
          <w:lang w:val="en-US"/>
        </w:rPr>
        <w:sym w:font="Symbol" w:char="F0BE"/>
      </w:r>
      <w:r w:rsidR="00AA6E36">
        <w:rPr>
          <w:rFonts w:eastAsia="Symbol"/>
          <w:i/>
          <w:szCs w:val="20"/>
          <w:lang w:val="en-US"/>
        </w:rPr>
        <w:t>P</w:t>
      </w:r>
      <w:r w:rsidR="00AA6E36">
        <w:rPr>
          <w:rFonts w:eastAsia="Symbol"/>
          <w:szCs w:val="20"/>
          <w:lang w:val="en-US"/>
        </w:rPr>
        <w:sym w:font="Symbol" w:char="F0AE"/>
      </w:r>
      <w:r w:rsidR="00AA6E36" w:rsidRPr="00AA6E36">
        <w:rPr>
          <w:rFonts w:eastAsia="Symbol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. Если отказ </w:t>
      </w:r>
      <w:r w:rsidRPr="00AA6E36">
        <w:rPr>
          <w:rFonts w:eastAsia="MS Mincho"/>
          <w:i/>
          <w:szCs w:val="20"/>
        </w:rPr>
        <w:t>P</w:t>
      </w:r>
      <w:r w:rsidRPr="006A6CB8">
        <w:rPr>
          <w:rFonts w:eastAsia="MS Mincho"/>
          <w:szCs w:val="20"/>
        </w:rPr>
        <w:t xml:space="preserve"> наблюдается с </w:t>
      </w:r>
      <w:r w:rsidRPr="006A6CB8">
        <w:rPr>
          <w:rFonts w:eastAsia="MS Mincho"/>
          <w:i/>
          <w:szCs w:val="20"/>
        </w:rPr>
        <w:lastRenderedPageBreak/>
        <w:t>другим</w:t>
      </w:r>
      <w:r w:rsidRPr="006A6CB8">
        <w:rPr>
          <w:rFonts w:eastAsia="MS Mincho"/>
          <w:szCs w:val="20"/>
        </w:rPr>
        <w:t xml:space="preserve"> постсостоянием </w:t>
      </w:r>
      <w:r w:rsidRPr="00AA6E36">
        <w:rPr>
          <w:rFonts w:eastAsia="MS Mincho"/>
          <w:i/>
          <w:szCs w:val="20"/>
        </w:rPr>
        <w:t>i</w:t>
      </w:r>
      <w:r w:rsidR="00AA6E36">
        <w:rPr>
          <w:rFonts w:eastAsia="MS Mincho"/>
          <w:szCs w:val="20"/>
        </w:rPr>
        <w:t>`</w:t>
      </w:r>
      <w:r w:rsidR="00AA6E36">
        <w:rPr>
          <w:rFonts w:eastAsia="MS Mincho"/>
          <w:szCs w:val="20"/>
        </w:rPr>
        <w:sym w:font="Symbol" w:char="F0B9"/>
      </w:r>
      <w:r w:rsidRPr="00AA6E36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, то добавляются переходы </w:t>
      </w:r>
      <w:r w:rsidR="00AA6E36" w:rsidRPr="00AA6E36">
        <w:rPr>
          <w:rFonts w:eastAsia="MS Mincho"/>
          <w:i/>
          <w:szCs w:val="20"/>
          <w:lang w:val="en-US"/>
        </w:rPr>
        <w:t>i</w:t>
      </w:r>
      <w:r w:rsidR="00AA6E36">
        <w:rPr>
          <w:rFonts w:eastAsia="Symbol"/>
          <w:szCs w:val="20"/>
          <w:lang w:val="en-US"/>
        </w:rPr>
        <w:sym w:font="Symbol" w:char="F0BE"/>
      </w:r>
      <w:r w:rsidR="00AA6E36">
        <w:rPr>
          <w:rFonts w:eastAsia="Symbol"/>
          <w:szCs w:val="20"/>
        </w:rPr>
        <w:sym w:font="Symbol" w:char="F074"/>
      </w:r>
      <w:r w:rsidR="00AA6E36">
        <w:rPr>
          <w:rFonts w:eastAsia="Symbol"/>
          <w:szCs w:val="20"/>
          <w:lang w:val="en-US"/>
        </w:rPr>
        <w:sym w:font="Symbol" w:char="F0AE"/>
      </w:r>
      <w:r w:rsidR="00AA6E36" w:rsidRPr="00AA6E36">
        <w:rPr>
          <w:rFonts w:eastAsia="Symbol"/>
          <w:i/>
          <w:szCs w:val="20"/>
          <w:lang w:val="en-US"/>
        </w:rPr>
        <w:t>i</w:t>
      </w:r>
      <w:r w:rsidR="00AA6E36" w:rsidRPr="00AA6E36">
        <w:rPr>
          <w:rFonts w:eastAsia="Symbol"/>
          <w:szCs w:val="20"/>
        </w:rPr>
        <w:t>`</w:t>
      </w:r>
      <w:r w:rsidR="00AA6E36">
        <w:rPr>
          <w:rFonts w:eastAsia="Symbol"/>
          <w:szCs w:val="20"/>
          <w:lang w:val="en-US"/>
        </w:rPr>
        <w:sym w:font="Symbol" w:char="F0BE"/>
      </w:r>
      <w:r w:rsidR="00AA6E36">
        <w:rPr>
          <w:rFonts w:eastAsia="Symbol"/>
          <w:i/>
          <w:szCs w:val="20"/>
          <w:lang w:val="en-US"/>
        </w:rPr>
        <w:t>P</w:t>
      </w:r>
      <w:r w:rsidR="00AA6E36">
        <w:rPr>
          <w:rFonts w:eastAsia="Symbol"/>
          <w:szCs w:val="20"/>
          <w:lang w:val="en-US"/>
        </w:rPr>
        <w:sym w:font="Symbol" w:char="F0AE"/>
      </w:r>
      <w:r w:rsidR="00AA6E36" w:rsidRPr="00AA6E36">
        <w:rPr>
          <w:rFonts w:eastAsia="Symbol"/>
          <w:i/>
          <w:szCs w:val="20"/>
          <w:lang w:val="en-US"/>
        </w:rPr>
        <w:t>i</w:t>
      </w:r>
      <w:r w:rsidR="00AA6E36" w:rsidRPr="006A6CB8">
        <w:rPr>
          <w:rFonts w:eastAsia="MS Mincho"/>
          <w:szCs w:val="20"/>
        </w:rPr>
        <w:t>`</w:t>
      </w:r>
      <w:r w:rsidRPr="006A6CB8">
        <w:rPr>
          <w:rFonts w:eastAsia="MS Mincho"/>
          <w:szCs w:val="20"/>
        </w:rPr>
        <w:t xml:space="preserve">. Вместе с каждым переходом по внешнему действию </w:t>
      </w:r>
      <w:r w:rsidR="00AA6E36" w:rsidRPr="00AA6E36">
        <w:rPr>
          <w:rFonts w:eastAsia="MS Mincho"/>
          <w:i/>
          <w:szCs w:val="20"/>
          <w:lang w:val="en-US"/>
        </w:rPr>
        <w:t>i</w:t>
      </w:r>
      <w:r w:rsidR="00AA6E36">
        <w:rPr>
          <w:rFonts w:eastAsia="Symbol"/>
          <w:szCs w:val="20"/>
          <w:lang w:val="en-US"/>
        </w:rPr>
        <w:sym w:font="Symbol" w:char="F0BE"/>
      </w:r>
      <w:r w:rsidR="00AA6E36">
        <w:rPr>
          <w:rFonts w:eastAsia="Symbol"/>
          <w:i/>
          <w:szCs w:val="20"/>
          <w:lang w:val="en-US"/>
        </w:rPr>
        <w:t>z</w:t>
      </w:r>
      <w:r w:rsidR="00AA6E36">
        <w:rPr>
          <w:rFonts w:eastAsia="Symbol"/>
          <w:szCs w:val="20"/>
          <w:lang w:val="en-US"/>
        </w:rPr>
        <w:sym w:font="Symbol" w:char="F0AE"/>
      </w:r>
      <w:r w:rsidR="00AA6E36" w:rsidRPr="00AA6E36">
        <w:rPr>
          <w:rFonts w:eastAsia="Symbol"/>
          <w:i/>
          <w:szCs w:val="20"/>
          <w:lang w:val="en-US"/>
        </w:rPr>
        <w:t>i</w:t>
      </w:r>
      <w:r w:rsidR="00AA6E36" w:rsidRPr="006A6CB8">
        <w:rPr>
          <w:rFonts w:eastAsia="MS Mincho"/>
          <w:szCs w:val="20"/>
        </w:rPr>
        <w:t>`</w:t>
      </w:r>
      <w:r w:rsidRPr="006A6CB8">
        <w:rPr>
          <w:rFonts w:eastAsia="Symbol"/>
          <w:szCs w:val="20"/>
        </w:rPr>
        <w:t xml:space="preserve"> </w:t>
      </w:r>
      <w:r w:rsidRPr="006A6CB8">
        <w:rPr>
          <w:rFonts w:eastAsia="MS Mincho"/>
          <w:szCs w:val="20"/>
        </w:rPr>
        <w:t xml:space="preserve">будем хранить кнопку </w:t>
      </w:r>
      <w:r w:rsidRPr="00AA6E36">
        <w:rPr>
          <w:rFonts w:eastAsia="MS Mincho"/>
          <w:i/>
          <w:szCs w:val="20"/>
          <w:lang w:val="en-US"/>
        </w:rPr>
        <w:t>P</w:t>
      </w:r>
      <w:r w:rsidRPr="006A6CB8">
        <w:rPr>
          <w:rFonts w:eastAsia="MS Mincho"/>
          <w:szCs w:val="20"/>
        </w:rPr>
        <w:t>(</w:t>
      </w:r>
      <w:r w:rsidR="00AA6E36" w:rsidRPr="00AA6E36">
        <w:rPr>
          <w:rFonts w:eastAsia="MS Mincho"/>
          <w:i/>
          <w:szCs w:val="20"/>
          <w:lang w:val="en-US"/>
        </w:rPr>
        <w:t>i</w:t>
      </w:r>
      <w:r w:rsidR="00AA6E36">
        <w:rPr>
          <w:rFonts w:eastAsia="Symbol"/>
          <w:szCs w:val="20"/>
          <w:lang w:val="en-US"/>
        </w:rPr>
        <w:sym w:font="Symbol" w:char="F0BE"/>
      </w:r>
      <w:r w:rsidR="00AA6E36">
        <w:rPr>
          <w:rFonts w:eastAsia="Symbol"/>
          <w:i/>
          <w:szCs w:val="20"/>
          <w:lang w:val="en-US"/>
        </w:rPr>
        <w:t>z</w:t>
      </w:r>
      <w:r w:rsidR="00AA6E36">
        <w:rPr>
          <w:rFonts w:eastAsia="Symbol"/>
          <w:szCs w:val="20"/>
          <w:lang w:val="en-US"/>
        </w:rPr>
        <w:sym w:font="Symbol" w:char="F0AE"/>
      </w:r>
      <w:r w:rsidR="00AA6E36" w:rsidRPr="00AA6E36">
        <w:rPr>
          <w:rFonts w:eastAsia="Symbol"/>
          <w:i/>
          <w:szCs w:val="20"/>
          <w:lang w:val="en-US"/>
        </w:rPr>
        <w:t>i</w:t>
      </w:r>
      <w:r w:rsidR="00AA6E36" w:rsidRPr="006A6CB8">
        <w:rPr>
          <w:rFonts w:eastAsia="MS Mincho"/>
          <w:szCs w:val="20"/>
        </w:rPr>
        <w:t>`</w:t>
      </w:r>
      <w:r w:rsidRPr="006A6CB8">
        <w:rPr>
          <w:rFonts w:eastAsia="Symbol"/>
          <w:szCs w:val="20"/>
        </w:rPr>
        <w:t>)</w:t>
      </w:r>
      <w:r w:rsidRPr="006A6CB8">
        <w:rPr>
          <w:rFonts w:eastAsia="MS Mincho"/>
          <w:szCs w:val="20"/>
        </w:rPr>
        <w:t>, нажатие которой вызвало этот переход.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 xml:space="preserve">При построении </w:t>
      </w:r>
      <w:r w:rsidR="00AA6E36" w:rsidRPr="00AA6E36">
        <w:rPr>
          <w:rFonts w:eastAsia="MS Mincho"/>
          <w:b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 с каждым построенным состоянием</w:t>
      </w:r>
      <w:r w:rsidRPr="00AA6E36">
        <w:rPr>
          <w:rFonts w:eastAsia="MS Mincho"/>
          <w:i/>
          <w:szCs w:val="20"/>
        </w:rPr>
        <w:t xml:space="preserve"> </w:t>
      </w:r>
      <w:r w:rsidRPr="00AA6E36">
        <w:rPr>
          <w:rFonts w:eastAsia="MS Mincho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 будем связывать </w:t>
      </w:r>
      <w:r w:rsidR="00AA6E36">
        <w:rPr>
          <w:rFonts w:eastAsia="MS Mincho"/>
          <w:szCs w:val="20"/>
        </w:rPr>
        <w:t>множество</w:t>
      </w:r>
      <w:r w:rsidRPr="006A6CB8">
        <w:rPr>
          <w:rFonts w:eastAsia="MS Mincho"/>
          <w:szCs w:val="20"/>
        </w:rPr>
        <w:t xml:space="preserve"> </w:t>
      </w:r>
      <w:r w:rsidRPr="00AA6E36">
        <w:rPr>
          <w:rFonts w:eastAsia="MS Mincho"/>
          <w:b/>
          <w:bCs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(</w:t>
      </w:r>
      <w:r w:rsidRPr="00AA6E36">
        <w:rPr>
          <w:rFonts w:eastAsia="MS Mincho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) состояний спецификации: </w:t>
      </w:r>
      <w:r w:rsidRPr="00AA6E36">
        <w:rPr>
          <w:rFonts w:eastAsia="MS Mincho"/>
          <w:b/>
          <w:bCs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(</w:t>
      </w:r>
      <w:r w:rsidRPr="00AA6E36">
        <w:rPr>
          <w:rFonts w:eastAsia="MS Mincho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>)=</w:t>
      </w:r>
      <w:r w:rsidR="00574FBC">
        <w:rPr>
          <w:rFonts w:eastAsia="MS Mincho"/>
          <w:bCs/>
          <w:szCs w:val="20"/>
        </w:rPr>
        <w:sym w:font="Symbol" w:char="F0C8"/>
      </w:r>
      <w:r w:rsidRPr="006A6CB8">
        <w:rPr>
          <w:rFonts w:eastAsia="MS Mincho"/>
          <w:szCs w:val="20"/>
        </w:rPr>
        <w:t>{</w:t>
      </w:r>
      <w:r w:rsidR="00574FBC" w:rsidRPr="00574FBC">
        <w:rPr>
          <w:rFonts w:eastAsia="MS Mincho"/>
          <w:b/>
          <w:i/>
          <w:szCs w:val="20"/>
          <w:lang w:val="en-US"/>
        </w:rPr>
        <w:t>S</w:t>
      </w:r>
      <w:r w:rsidRPr="006A6CB8">
        <w:rPr>
          <w:rFonts w:eastAsia="MS Mincho"/>
          <w:szCs w:val="20"/>
          <w:lang w:val="en-US"/>
        </w:rPr>
        <w:t> </w:t>
      </w:r>
      <w:r w:rsidRPr="006A6CB8">
        <w:rPr>
          <w:rFonts w:eastAsia="MS Mincho"/>
          <w:b/>
          <w:i/>
          <w:szCs w:val="20"/>
          <w:lang w:val="en-US"/>
        </w:rPr>
        <w:t>after</w:t>
      </w:r>
      <w:r w:rsidRPr="006A6CB8">
        <w:rPr>
          <w:rFonts w:eastAsia="MS Mincho"/>
          <w:szCs w:val="20"/>
          <w:lang w:val="en-US"/>
        </w:rPr>
        <w:t> </w:t>
      </w:r>
      <w:r w:rsidR="00574FBC">
        <w:rPr>
          <w:rFonts w:eastAsia="MS Mincho"/>
          <w:szCs w:val="20"/>
          <w:lang w:val="en-US"/>
        </w:rPr>
        <w:sym w:font="Symbol" w:char="F073"/>
      </w:r>
      <w:r w:rsidRPr="006A6CB8">
        <w:rPr>
          <w:rFonts w:eastAsia="MS Mincho"/>
          <w:szCs w:val="20"/>
        </w:rPr>
        <w:t>|</w:t>
      </w:r>
      <w:r w:rsidR="00574FBC">
        <w:rPr>
          <w:rFonts w:eastAsia="MS Mincho"/>
          <w:szCs w:val="20"/>
          <w:lang w:val="en-US"/>
        </w:rPr>
        <w:sym w:font="Symbol" w:char="F073"/>
      </w:r>
      <w:r w:rsidR="00574FBC">
        <w:rPr>
          <w:rFonts w:eastAsia="MS Mincho"/>
          <w:szCs w:val="20"/>
          <w:lang w:val="en-US"/>
        </w:rPr>
        <w:sym w:font="Symbol" w:char="F0CE"/>
      </w:r>
      <w:r w:rsidRPr="006A6CB8">
        <w:rPr>
          <w:rFonts w:eastAsia="MS Mincho"/>
          <w:b/>
          <w:i/>
          <w:szCs w:val="20"/>
          <w:lang w:val="en-US"/>
        </w:rPr>
        <w:t>Safe</w:t>
      </w:r>
      <w:r w:rsidRPr="006A6CB8">
        <w:rPr>
          <w:rFonts w:eastAsia="MS Mincho"/>
          <w:szCs w:val="20"/>
        </w:rPr>
        <w:t>(</w:t>
      </w:r>
      <w:r w:rsidR="00D25EFF" w:rsidRPr="00D25EFF">
        <w:rPr>
          <w:rFonts w:eastAsia="MS Mincho"/>
          <w:b/>
          <w:i/>
          <w:szCs w:val="20"/>
          <w:lang w:val="en-US"/>
        </w:rPr>
        <w:t>T</w:t>
      </w:r>
      <w:r w:rsidR="00D25EFF" w:rsidRPr="00D25EFF">
        <w:rPr>
          <w:rFonts w:eastAsia="MS Mincho"/>
          <w:szCs w:val="20"/>
        </w:rPr>
        <w:t>(</w:t>
      </w:r>
      <w:r w:rsidR="00574FBC" w:rsidRPr="00574FBC">
        <w:rPr>
          <w:rFonts w:eastAsia="MS Mincho"/>
          <w:b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)</w:t>
      </w:r>
      <w:r w:rsidR="00D25EFF" w:rsidRPr="00D25EFF">
        <w:rPr>
          <w:rFonts w:eastAsia="MS Mincho"/>
          <w:szCs w:val="20"/>
        </w:rPr>
        <w:t>)</w:t>
      </w:r>
      <w:r w:rsidRPr="006A6CB8">
        <w:rPr>
          <w:rFonts w:eastAsia="MS Mincho"/>
          <w:szCs w:val="20"/>
          <w:lang w:val="en-US"/>
        </w:rPr>
        <w:t> </w:t>
      </w:r>
      <w:r w:rsidRPr="006A6CB8">
        <w:rPr>
          <w:rFonts w:eastAsia="MS Mincho"/>
          <w:szCs w:val="20"/>
        </w:rPr>
        <w:t>&amp;</w:t>
      </w:r>
      <w:r w:rsidRPr="006A6CB8">
        <w:rPr>
          <w:rFonts w:eastAsia="MS Mincho"/>
          <w:szCs w:val="20"/>
          <w:lang w:val="en-US"/>
        </w:rPr>
        <w:t> </w:t>
      </w:r>
      <w:r w:rsidRPr="00574FBC">
        <w:rPr>
          <w:rFonts w:eastAsia="MS Mincho"/>
          <w:i/>
          <w:szCs w:val="20"/>
          <w:lang w:val="en-US"/>
        </w:rPr>
        <w:t>i</w:t>
      </w:r>
      <w:r w:rsidR="00574FBC">
        <w:rPr>
          <w:rFonts w:eastAsia="MS Mincho"/>
          <w:szCs w:val="20"/>
          <w:lang w:val="en-US"/>
        </w:rPr>
        <w:sym w:font="Symbol" w:char="F0CE"/>
      </w:r>
      <w:r w:rsidRPr="006A6CB8">
        <w:rPr>
          <w:rFonts w:eastAsia="MS Mincho"/>
          <w:szCs w:val="20"/>
        </w:rPr>
        <w:t>(</w:t>
      </w:r>
      <w:r w:rsidR="00574FBC" w:rsidRPr="00574FBC">
        <w:rPr>
          <w:rFonts w:eastAsia="MS Mincho"/>
          <w:b/>
          <w:i/>
          <w:szCs w:val="20"/>
          <w:lang w:val="en-US"/>
        </w:rPr>
        <w:t>I</w:t>
      </w:r>
      <w:r w:rsidRPr="006A6CB8">
        <w:rPr>
          <w:rFonts w:eastAsia="MS Mincho"/>
          <w:szCs w:val="20"/>
          <w:lang w:val="en-US"/>
        </w:rPr>
        <w:t> </w:t>
      </w:r>
      <w:r w:rsidRPr="006A6CB8">
        <w:rPr>
          <w:rFonts w:eastAsia="MS Mincho"/>
          <w:b/>
          <w:i/>
          <w:szCs w:val="20"/>
          <w:lang w:val="en-US"/>
        </w:rPr>
        <w:t>after</w:t>
      </w:r>
      <w:r w:rsidRPr="006A6CB8">
        <w:rPr>
          <w:rFonts w:eastAsia="MS Mincho"/>
          <w:szCs w:val="20"/>
          <w:lang w:val="en-US"/>
        </w:rPr>
        <w:t> </w:t>
      </w:r>
      <w:r w:rsidR="00574FBC">
        <w:rPr>
          <w:rFonts w:eastAsia="MS Mincho"/>
          <w:szCs w:val="20"/>
          <w:lang w:val="en-US"/>
        </w:rPr>
        <w:sym w:font="Symbol" w:char="F073"/>
      </w:r>
      <w:r w:rsidRPr="006A6CB8">
        <w:rPr>
          <w:rFonts w:eastAsia="MS Mincho"/>
          <w:szCs w:val="20"/>
        </w:rPr>
        <w:t>)}</w:t>
      </w:r>
      <w:r w:rsidR="00704EF1">
        <w:rPr>
          <w:rFonts w:eastAsia="MS Mincho"/>
          <w:szCs w:val="20"/>
        </w:rPr>
        <w:t xml:space="preserve"> (в детерминированной </w:t>
      </w:r>
      <w:r w:rsidR="00704EF1">
        <w:rPr>
          <w:rFonts w:eastAsia="MS Mincho"/>
          <w:szCs w:val="20"/>
          <w:lang w:val="en-US"/>
        </w:rPr>
        <w:t>RTS</w:t>
      </w:r>
      <w:r w:rsidR="00704EF1">
        <w:rPr>
          <w:rFonts w:eastAsia="MS Mincho"/>
          <w:szCs w:val="20"/>
        </w:rPr>
        <w:t xml:space="preserve">-спецификации множество </w:t>
      </w:r>
      <w:r w:rsidR="00704EF1" w:rsidRPr="00574FBC">
        <w:rPr>
          <w:rFonts w:eastAsia="MS Mincho"/>
          <w:b/>
          <w:i/>
          <w:szCs w:val="20"/>
          <w:lang w:val="en-US"/>
        </w:rPr>
        <w:t>S</w:t>
      </w:r>
      <w:r w:rsidR="00704EF1" w:rsidRPr="006A6CB8">
        <w:rPr>
          <w:rFonts w:eastAsia="MS Mincho"/>
          <w:szCs w:val="20"/>
          <w:lang w:val="en-US"/>
        </w:rPr>
        <w:t> </w:t>
      </w:r>
      <w:r w:rsidR="00704EF1" w:rsidRPr="006A6CB8">
        <w:rPr>
          <w:rFonts w:eastAsia="MS Mincho"/>
          <w:b/>
          <w:i/>
          <w:szCs w:val="20"/>
          <w:lang w:val="en-US"/>
        </w:rPr>
        <w:t>after</w:t>
      </w:r>
      <w:r w:rsidR="00704EF1" w:rsidRPr="006A6CB8">
        <w:rPr>
          <w:rFonts w:eastAsia="MS Mincho"/>
          <w:szCs w:val="20"/>
          <w:lang w:val="en-US"/>
        </w:rPr>
        <w:t> </w:t>
      </w:r>
      <w:r w:rsidR="00704EF1">
        <w:rPr>
          <w:rFonts w:eastAsia="MS Mincho"/>
          <w:szCs w:val="20"/>
          <w:lang w:val="en-US"/>
        </w:rPr>
        <w:sym w:font="Symbol" w:char="F073"/>
      </w:r>
      <w:r w:rsidR="00704EF1">
        <w:rPr>
          <w:rFonts w:eastAsia="MS Mincho"/>
          <w:szCs w:val="20"/>
        </w:rPr>
        <w:t xml:space="preserve"> состояний после трассы </w:t>
      </w:r>
      <w:r w:rsidR="00704EF1">
        <w:rPr>
          <w:rFonts w:eastAsia="MS Mincho"/>
          <w:szCs w:val="20"/>
          <w:lang w:val="en-US"/>
        </w:rPr>
        <w:sym w:font="Symbol" w:char="F073"/>
      </w:r>
      <w:r w:rsidR="00704EF1">
        <w:rPr>
          <w:rFonts w:eastAsia="MS Mincho"/>
          <w:szCs w:val="20"/>
        </w:rPr>
        <w:t xml:space="preserve"> состоит из одного состояния).</w:t>
      </w:r>
      <w:r w:rsidRPr="006A6CB8">
        <w:rPr>
          <w:rFonts w:eastAsia="MS Mincho"/>
          <w:szCs w:val="20"/>
        </w:rPr>
        <w:t xml:space="preserve"> </w:t>
      </w:r>
      <w:r w:rsidR="00637050">
        <w:rPr>
          <w:rFonts w:eastAsia="MS Mincho"/>
          <w:szCs w:val="20"/>
        </w:rPr>
        <w:t>М</w:t>
      </w:r>
      <w:r w:rsidR="00574FBC">
        <w:rPr>
          <w:rFonts w:eastAsia="MS Mincho"/>
          <w:szCs w:val="20"/>
        </w:rPr>
        <w:t>ножество</w:t>
      </w:r>
      <w:r w:rsidR="00637050" w:rsidRPr="006A6CB8">
        <w:rPr>
          <w:rFonts w:eastAsia="MS Mincho"/>
          <w:szCs w:val="20"/>
        </w:rPr>
        <w:t xml:space="preserve"> </w:t>
      </w:r>
      <w:r w:rsidR="00637050" w:rsidRPr="00AA6E36">
        <w:rPr>
          <w:rFonts w:eastAsia="MS Mincho"/>
          <w:b/>
          <w:bCs/>
          <w:i/>
          <w:szCs w:val="20"/>
          <w:lang w:val="en-US"/>
        </w:rPr>
        <w:t>S</w:t>
      </w:r>
      <w:r w:rsidR="00637050" w:rsidRPr="006A6CB8">
        <w:rPr>
          <w:rFonts w:eastAsia="MS Mincho"/>
          <w:szCs w:val="20"/>
        </w:rPr>
        <w:t>(</w:t>
      </w:r>
      <w:r w:rsidR="00637050" w:rsidRPr="00AA6E36">
        <w:rPr>
          <w:rFonts w:eastAsia="MS Mincho"/>
          <w:i/>
          <w:szCs w:val="20"/>
          <w:lang w:val="en-US"/>
        </w:rPr>
        <w:t>i</w:t>
      </w:r>
      <w:r w:rsidR="00637050" w:rsidRPr="006A6CB8">
        <w:rPr>
          <w:rFonts w:eastAsia="MS Mincho"/>
          <w:szCs w:val="20"/>
        </w:rPr>
        <w:t xml:space="preserve">) </w:t>
      </w:r>
      <w:r w:rsidRPr="006A6CB8">
        <w:rPr>
          <w:rFonts w:eastAsia="MS Mincho"/>
          <w:szCs w:val="20"/>
        </w:rPr>
        <w:t xml:space="preserve">состоит из состояний спецификации в конце трасс, безопасных в спецификации, имеющихся в реализации и заканчивающихся там в состоянии </w:t>
      </w:r>
      <w:r w:rsidRPr="00574FBC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. В процессе тестирования мы будем строить эти </w:t>
      </w:r>
      <w:r w:rsidR="00574FBC">
        <w:rPr>
          <w:rFonts w:eastAsia="MS Mincho"/>
          <w:szCs w:val="20"/>
        </w:rPr>
        <w:t>множества</w:t>
      </w:r>
      <w:r w:rsidRPr="006A6CB8">
        <w:rPr>
          <w:rFonts w:eastAsia="MS Mincho"/>
          <w:szCs w:val="20"/>
        </w:rPr>
        <w:t xml:space="preserve"> </w:t>
      </w:r>
      <w:r w:rsidRPr="00574FBC">
        <w:rPr>
          <w:rFonts w:eastAsia="MS Mincho"/>
          <w:b/>
          <w:bCs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(</w:t>
      </w:r>
      <w:r w:rsidRPr="00574FBC">
        <w:rPr>
          <w:rFonts w:eastAsia="MS Mincho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), постепенно добавляя в них </w:t>
      </w:r>
      <w:r w:rsidR="00574FBC">
        <w:rPr>
          <w:rFonts w:eastAsia="MS Mincho"/>
          <w:szCs w:val="20"/>
        </w:rPr>
        <w:t>состояния</w:t>
      </w:r>
      <w:r w:rsidRPr="006A6CB8">
        <w:rPr>
          <w:rFonts w:eastAsia="MS Mincho"/>
          <w:szCs w:val="20"/>
        </w:rPr>
        <w:t xml:space="preserve"> </w:t>
      </w:r>
      <w:r w:rsidR="00D25EFF" w:rsidRPr="00D25EFF">
        <w:rPr>
          <w:rFonts w:eastAsia="MS Mincho"/>
          <w:i/>
          <w:szCs w:val="20"/>
          <w:lang w:val="en-US"/>
        </w:rPr>
        <w:t>s</w:t>
      </w:r>
      <w:r w:rsidR="00D25EFF" w:rsidRPr="00D25EFF">
        <w:rPr>
          <w:rFonts w:eastAsia="MS Mincho"/>
          <w:szCs w:val="20"/>
        </w:rPr>
        <w:t>`</w:t>
      </w:r>
      <w:r w:rsidR="00D25EFF">
        <w:rPr>
          <w:rFonts w:eastAsia="MS Mincho"/>
          <w:szCs w:val="20"/>
        </w:rPr>
        <w:t>, где</w:t>
      </w:r>
      <w:r w:rsidR="00D25EFF" w:rsidRPr="00D25EFF">
        <w:rPr>
          <w:rFonts w:eastAsia="MS Mincho"/>
          <w:szCs w:val="20"/>
        </w:rPr>
        <w:t xml:space="preserve"> {</w:t>
      </w:r>
      <w:r w:rsidR="00D25EFF" w:rsidRPr="00D25EFF">
        <w:rPr>
          <w:rFonts w:eastAsia="MS Mincho"/>
          <w:i/>
          <w:szCs w:val="20"/>
          <w:lang w:val="en-US"/>
        </w:rPr>
        <w:t>s</w:t>
      </w:r>
      <w:r w:rsidR="00D25EFF" w:rsidRPr="00D25EFF">
        <w:rPr>
          <w:rFonts w:eastAsia="MS Mincho"/>
          <w:szCs w:val="20"/>
        </w:rPr>
        <w:t>`}=</w:t>
      </w:r>
      <w:r w:rsidR="00574FBC" w:rsidRPr="00574FBC">
        <w:rPr>
          <w:rFonts w:eastAsia="MS Mincho"/>
          <w:b/>
          <w:i/>
          <w:szCs w:val="20"/>
          <w:lang w:val="en-US"/>
        </w:rPr>
        <w:t>S</w:t>
      </w:r>
      <w:r w:rsidRPr="006A6CB8">
        <w:rPr>
          <w:rFonts w:eastAsia="MS Mincho"/>
          <w:szCs w:val="20"/>
          <w:lang w:val="en-US"/>
        </w:rPr>
        <w:t> </w:t>
      </w:r>
      <w:r w:rsidRPr="006A6CB8">
        <w:rPr>
          <w:rFonts w:eastAsia="MS Mincho"/>
          <w:b/>
          <w:i/>
          <w:szCs w:val="20"/>
          <w:lang w:val="en-US"/>
        </w:rPr>
        <w:t>after</w:t>
      </w:r>
      <w:r w:rsidRPr="006A6CB8">
        <w:rPr>
          <w:rFonts w:eastAsia="MS Mincho"/>
          <w:szCs w:val="20"/>
          <w:lang w:val="en-US"/>
        </w:rPr>
        <w:t> </w:t>
      </w:r>
      <w:r w:rsidR="00574FBC">
        <w:rPr>
          <w:rFonts w:eastAsia="MS Mincho"/>
          <w:szCs w:val="20"/>
          <w:lang w:val="en-US"/>
        </w:rPr>
        <w:sym w:font="Symbol" w:char="F073"/>
      </w:r>
      <w:r w:rsidRPr="006A6CB8">
        <w:rPr>
          <w:rFonts w:eastAsia="MS Mincho"/>
          <w:szCs w:val="20"/>
        </w:rPr>
        <w:t xml:space="preserve">. 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 xml:space="preserve">Кнопка </w:t>
      </w:r>
      <w:r w:rsidRPr="00B56142">
        <w:rPr>
          <w:rFonts w:eastAsia="MS Mincho"/>
          <w:i/>
          <w:szCs w:val="20"/>
        </w:rPr>
        <w:t>P</w:t>
      </w:r>
      <w:r w:rsidRPr="006A6CB8">
        <w:rPr>
          <w:rFonts w:eastAsia="MS Mincho"/>
          <w:szCs w:val="20"/>
        </w:rPr>
        <w:t xml:space="preserve"> </w:t>
      </w:r>
      <w:r w:rsidRPr="006A6CB8">
        <w:rPr>
          <w:rFonts w:eastAsia="MS Mincho"/>
          <w:i/>
          <w:szCs w:val="20"/>
        </w:rPr>
        <w:t>допустима в</w:t>
      </w:r>
      <w:r w:rsidRPr="006A6CB8">
        <w:rPr>
          <w:rFonts w:eastAsia="MS Mincho"/>
          <w:szCs w:val="20"/>
        </w:rPr>
        <w:t xml:space="preserve"> </w:t>
      </w:r>
      <w:r w:rsidRPr="00B56142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, если она безопасна хотя бы в одном </w:t>
      </w:r>
      <w:r w:rsidR="00B56142">
        <w:rPr>
          <w:rFonts w:eastAsia="MS Mincho"/>
          <w:szCs w:val="20"/>
        </w:rPr>
        <w:t>состоянии</w:t>
      </w:r>
      <w:r w:rsidRPr="006A6CB8">
        <w:rPr>
          <w:rFonts w:eastAsia="MS Mincho"/>
          <w:szCs w:val="20"/>
        </w:rPr>
        <w:t xml:space="preserve"> </w:t>
      </w:r>
      <w:r w:rsidR="00B56142">
        <w:rPr>
          <w:rFonts w:eastAsia="MS Mincho"/>
          <w:szCs w:val="20"/>
          <w:lang w:val="en-US"/>
        </w:rPr>
        <w:t>s</w:t>
      </w:r>
      <w:r w:rsidR="00B56142">
        <w:rPr>
          <w:rFonts w:eastAsia="MS Mincho"/>
          <w:szCs w:val="20"/>
          <w:lang w:val="en-US"/>
        </w:rPr>
        <w:sym w:font="Symbol" w:char="F0CE"/>
      </w:r>
      <w:r w:rsidRPr="00B56142">
        <w:rPr>
          <w:rFonts w:eastAsia="MS Mincho"/>
          <w:b/>
          <w:i/>
          <w:szCs w:val="20"/>
        </w:rPr>
        <w:t>S</w:t>
      </w:r>
      <w:r w:rsidRPr="006A6CB8">
        <w:rPr>
          <w:rFonts w:eastAsia="MS Mincho"/>
          <w:szCs w:val="20"/>
        </w:rPr>
        <w:t>(</w:t>
      </w:r>
      <w:r w:rsidRPr="00B56142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). Только допустимые кнопки будут нажиматься в состоянии </w:t>
      </w:r>
      <w:r w:rsidRPr="00B56142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. Для каждой допустимой кнопки </w:t>
      </w:r>
      <w:r w:rsidRPr="00B56142">
        <w:rPr>
          <w:rFonts w:eastAsia="MS Mincho"/>
          <w:i/>
          <w:szCs w:val="20"/>
        </w:rPr>
        <w:t>P</w:t>
      </w:r>
      <w:r w:rsidRPr="006A6CB8">
        <w:rPr>
          <w:rFonts w:eastAsia="MS Mincho"/>
          <w:szCs w:val="20"/>
        </w:rPr>
        <w:t xml:space="preserve"> определим счётчик </w:t>
      </w:r>
      <w:r w:rsidRPr="00B56142">
        <w:rPr>
          <w:rFonts w:eastAsia="MS Mincho"/>
          <w:i/>
          <w:szCs w:val="20"/>
        </w:rPr>
        <w:t>c</w:t>
      </w:r>
      <w:r w:rsidRPr="006A6CB8">
        <w:rPr>
          <w:rFonts w:eastAsia="MS Mincho"/>
          <w:szCs w:val="20"/>
        </w:rPr>
        <w:t>(</w:t>
      </w:r>
      <w:r w:rsidRPr="00B56142">
        <w:rPr>
          <w:rFonts w:eastAsia="MS Mincho"/>
          <w:i/>
          <w:szCs w:val="20"/>
        </w:rPr>
        <w:t>P</w:t>
      </w:r>
      <w:r w:rsidRPr="006A6CB8">
        <w:rPr>
          <w:rFonts w:eastAsia="MS Mincho"/>
          <w:szCs w:val="20"/>
        </w:rPr>
        <w:t>,</w:t>
      </w:r>
      <w:r w:rsidRPr="00B56142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) числа ее нажатий в состоянии </w:t>
      </w:r>
      <w:r w:rsidRPr="00B56142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. Кнопка </w:t>
      </w:r>
      <w:r w:rsidRPr="00B56142">
        <w:rPr>
          <w:rFonts w:eastAsia="MS Mincho"/>
          <w:i/>
          <w:szCs w:val="20"/>
        </w:rPr>
        <w:t>P</w:t>
      </w:r>
      <w:r w:rsidRPr="006A6CB8">
        <w:rPr>
          <w:rFonts w:eastAsia="MS Mincho"/>
          <w:szCs w:val="20"/>
        </w:rPr>
        <w:t xml:space="preserve"> </w:t>
      </w:r>
      <w:r w:rsidRPr="006A6CB8">
        <w:rPr>
          <w:rFonts w:eastAsia="MS Mincho"/>
          <w:i/>
          <w:szCs w:val="20"/>
        </w:rPr>
        <w:t>полна в состоянии</w:t>
      </w:r>
      <w:r w:rsidRPr="006A6CB8">
        <w:rPr>
          <w:rFonts w:eastAsia="MS Mincho"/>
          <w:szCs w:val="20"/>
        </w:rPr>
        <w:t xml:space="preserve"> </w:t>
      </w:r>
      <w:r w:rsidRPr="00B56142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, если 1) </w:t>
      </w:r>
      <w:r w:rsidRPr="00B56142">
        <w:rPr>
          <w:rFonts w:eastAsia="MS Mincho"/>
          <w:i/>
          <w:szCs w:val="20"/>
        </w:rPr>
        <w:t>c</w:t>
      </w:r>
      <w:r w:rsidRPr="006A6CB8">
        <w:rPr>
          <w:rFonts w:eastAsia="MS Mincho"/>
          <w:szCs w:val="20"/>
        </w:rPr>
        <w:t>(</w:t>
      </w:r>
      <w:r w:rsidRPr="00B56142">
        <w:rPr>
          <w:rFonts w:eastAsia="MS Mincho"/>
          <w:i/>
          <w:szCs w:val="20"/>
        </w:rPr>
        <w:t>P</w:t>
      </w:r>
      <w:r w:rsidRPr="006A6CB8">
        <w:rPr>
          <w:rFonts w:eastAsia="MS Mincho"/>
          <w:szCs w:val="20"/>
        </w:rPr>
        <w:t>,</w:t>
      </w:r>
      <w:r w:rsidRPr="00B56142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)=1 и в </w:t>
      </w:r>
      <w:r w:rsidR="00AA6E36" w:rsidRPr="00AA6E36">
        <w:rPr>
          <w:rFonts w:eastAsia="MS Mincho"/>
          <w:b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 есть виртуальный переход</w:t>
      </w:r>
      <w:r w:rsidR="00E54FA5">
        <w:rPr>
          <w:rFonts w:eastAsia="MS Mincho"/>
          <w:szCs w:val="20"/>
        </w:rPr>
        <w:t>-петля</w:t>
      </w:r>
      <w:r w:rsidRPr="006A6CB8">
        <w:rPr>
          <w:rFonts w:eastAsia="MS Mincho"/>
          <w:szCs w:val="20"/>
        </w:rPr>
        <w:t xml:space="preserve"> по отказу </w:t>
      </w:r>
      <w:r w:rsidR="00B56142" w:rsidRPr="00AA6E36">
        <w:rPr>
          <w:rFonts w:eastAsia="MS Mincho"/>
          <w:i/>
          <w:szCs w:val="20"/>
          <w:lang w:val="en-US"/>
        </w:rPr>
        <w:t>i</w:t>
      </w:r>
      <w:r w:rsidR="00B56142">
        <w:rPr>
          <w:rFonts w:eastAsia="Symbol"/>
          <w:szCs w:val="20"/>
          <w:lang w:val="en-US"/>
        </w:rPr>
        <w:sym w:font="Symbol" w:char="F0BE"/>
      </w:r>
      <w:r w:rsidR="00B56142">
        <w:rPr>
          <w:rFonts w:eastAsia="Symbol"/>
          <w:i/>
          <w:szCs w:val="20"/>
          <w:lang w:val="en-US"/>
        </w:rPr>
        <w:t>P</w:t>
      </w:r>
      <w:r w:rsidR="00B56142">
        <w:rPr>
          <w:rFonts w:eastAsia="Symbol"/>
          <w:szCs w:val="20"/>
          <w:lang w:val="en-US"/>
        </w:rPr>
        <w:sym w:font="Symbol" w:char="F0AE"/>
      </w:r>
      <w:r w:rsidR="00B56142" w:rsidRPr="00AA6E36">
        <w:rPr>
          <w:rFonts w:eastAsia="Symbol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, или 2) </w:t>
      </w:r>
      <w:r w:rsidRPr="00B56142">
        <w:rPr>
          <w:rFonts w:eastAsia="MS Mincho"/>
          <w:i/>
          <w:szCs w:val="20"/>
        </w:rPr>
        <w:t>c</w:t>
      </w:r>
      <w:r w:rsidRPr="006A6CB8">
        <w:rPr>
          <w:rFonts w:eastAsia="MS Mincho"/>
          <w:szCs w:val="20"/>
        </w:rPr>
        <w:t>(</w:t>
      </w:r>
      <w:r w:rsidRPr="00B56142">
        <w:rPr>
          <w:rFonts w:eastAsia="MS Mincho"/>
          <w:i/>
          <w:szCs w:val="20"/>
        </w:rPr>
        <w:t>P</w:t>
      </w:r>
      <w:r w:rsidRPr="006A6CB8">
        <w:rPr>
          <w:rFonts w:eastAsia="MS Mincho"/>
          <w:szCs w:val="20"/>
        </w:rPr>
        <w:t>,</w:t>
      </w:r>
      <w:r w:rsidRPr="00B56142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>)=</w:t>
      </w:r>
      <w:r w:rsidRPr="00B56142">
        <w:rPr>
          <w:rFonts w:eastAsia="MS Mincho"/>
          <w:i/>
          <w:szCs w:val="20"/>
        </w:rPr>
        <w:t>t</w:t>
      </w:r>
      <w:r w:rsidRPr="006A6CB8">
        <w:rPr>
          <w:rFonts w:eastAsia="MS Mincho"/>
          <w:szCs w:val="20"/>
        </w:rPr>
        <w:t xml:space="preserve">. </w:t>
      </w:r>
      <w:r w:rsidR="00B56142">
        <w:rPr>
          <w:rFonts w:eastAsia="MS Mincho"/>
          <w:szCs w:val="20"/>
        </w:rPr>
        <w:t>В обоих случаях</w:t>
      </w:r>
      <w:r w:rsidRPr="006A6CB8">
        <w:rPr>
          <w:rFonts w:eastAsia="MS Mincho"/>
          <w:szCs w:val="20"/>
        </w:rPr>
        <w:t xml:space="preserve"> уже получены все возможные переходы из состояния </w:t>
      </w:r>
      <w:r w:rsidRPr="00B56142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 при нажатии кнопки </w:t>
      </w:r>
      <w:r w:rsidRPr="00B56142">
        <w:rPr>
          <w:rFonts w:eastAsia="MS Mincho"/>
          <w:i/>
          <w:szCs w:val="20"/>
        </w:rPr>
        <w:t>P</w:t>
      </w:r>
      <w:r w:rsidRPr="006A6CB8">
        <w:rPr>
          <w:rFonts w:eastAsia="MS Mincho"/>
          <w:szCs w:val="20"/>
        </w:rPr>
        <w:t xml:space="preserve">. Состояние </w:t>
      </w:r>
      <w:r w:rsidRPr="006A6CB8">
        <w:rPr>
          <w:rFonts w:eastAsia="MS Mincho"/>
          <w:i/>
          <w:szCs w:val="20"/>
        </w:rPr>
        <w:t>полно</w:t>
      </w:r>
      <w:r w:rsidRPr="006A6CB8">
        <w:rPr>
          <w:rFonts w:eastAsia="MS Mincho"/>
          <w:szCs w:val="20"/>
        </w:rPr>
        <w:t>, если каждая допустимая в нем кнопка полна.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 xml:space="preserve">Кроме </w:t>
      </w:r>
      <w:r w:rsidRPr="00B56142">
        <w:rPr>
          <w:rFonts w:eastAsia="MS Mincho"/>
          <w:b/>
          <w:bCs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(</w:t>
      </w:r>
      <w:r w:rsidRPr="00B56142">
        <w:rPr>
          <w:rFonts w:eastAsia="MS Mincho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) формируются следующие структуры данных для каждого состояния </w:t>
      </w:r>
      <w:r w:rsidRPr="00B56142">
        <w:rPr>
          <w:rFonts w:eastAsia="MS Mincho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>:</w:t>
      </w:r>
    </w:p>
    <w:p w:rsidR="001803AA" w:rsidRPr="006A6CB8" w:rsidRDefault="004D60A6" w:rsidP="001803AA">
      <w:pPr>
        <w:rPr>
          <w:rFonts w:eastAsia="MS Mincho"/>
          <w:szCs w:val="20"/>
        </w:rPr>
      </w:pPr>
      <w:r w:rsidRPr="004D60A6">
        <w:rPr>
          <w:rFonts w:eastAsia="MS Mincho"/>
          <w:b/>
          <w:bCs/>
          <w:i/>
          <w:szCs w:val="20"/>
          <w:lang w:val="en-US"/>
        </w:rPr>
        <w:t>A</w:t>
      </w:r>
      <w:r w:rsidR="001803AA" w:rsidRPr="006A6CB8">
        <w:rPr>
          <w:rFonts w:eastAsia="MS Mincho"/>
          <w:szCs w:val="20"/>
        </w:rPr>
        <w:t>(</w:t>
      </w:r>
      <w:r w:rsidR="001803AA" w:rsidRPr="006A6CB8">
        <w:rPr>
          <w:rFonts w:eastAsia="MS Mincho"/>
          <w:szCs w:val="20"/>
          <w:lang w:val="en-US"/>
        </w:rPr>
        <w:t>i</w:t>
      </w:r>
      <w:r w:rsidR="001803AA" w:rsidRPr="006A6CB8">
        <w:rPr>
          <w:rFonts w:eastAsia="MS Mincho"/>
          <w:szCs w:val="20"/>
        </w:rPr>
        <w:t>)=</w:t>
      </w:r>
      <w:r w:rsidR="00B56142">
        <w:rPr>
          <w:rFonts w:eastAsia="MS Mincho"/>
          <w:bCs/>
          <w:szCs w:val="20"/>
        </w:rPr>
        <w:sym w:font="Symbol" w:char="F0C8"/>
      </w:r>
      <w:r w:rsidR="001803AA" w:rsidRPr="006A6CB8">
        <w:rPr>
          <w:rFonts w:eastAsia="Symbol"/>
          <w:szCs w:val="20"/>
        </w:rPr>
        <w:t>{</w:t>
      </w:r>
      <w:r w:rsidRPr="004D60A6">
        <w:rPr>
          <w:rFonts w:eastAsia="Symbol"/>
          <w:b/>
          <w:bCs/>
          <w:i/>
          <w:szCs w:val="20"/>
          <w:lang w:val="en-US"/>
        </w:rPr>
        <w:t>A</w:t>
      </w:r>
      <w:r w:rsidR="001803AA" w:rsidRPr="006A6CB8">
        <w:rPr>
          <w:rFonts w:eastAsia="Symbol"/>
          <w:szCs w:val="20"/>
        </w:rPr>
        <w:t>(</w:t>
      </w:r>
      <w:r w:rsidR="00B56142" w:rsidRPr="00B56142">
        <w:rPr>
          <w:rFonts w:eastAsia="Symbol"/>
          <w:i/>
          <w:szCs w:val="20"/>
          <w:lang w:val="en-US"/>
        </w:rPr>
        <w:t>s</w:t>
      </w:r>
      <w:r w:rsidR="001803AA" w:rsidRPr="006A6CB8">
        <w:rPr>
          <w:rFonts w:eastAsia="Symbol"/>
          <w:szCs w:val="20"/>
        </w:rPr>
        <w:t>)|</w:t>
      </w:r>
      <w:r w:rsidR="00B56142" w:rsidRPr="00B56142">
        <w:rPr>
          <w:rFonts w:eastAsia="Symbol"/>
          <w:i/>
          <w:szCs w:val="20"/>
          <w:lang w:val="en-US"/>
        </w:rPr>
        <w:t>s</w:t>
      </w:r>
      <w:r w:rsidR="00B56142">
        <w:rPr>
          <w:rFonts w:eastAsia="MS Mincho"/>
          <w:szCs w:val="20"/>
          <w:lang w:val="en-US"/>
        </w:rPr>
        <w:sym w:font="Symbol" w:char="F0CE"/>
      </w:r>
      <w:r w:rsidR="001803AA" w:rsidRPr="00B56142">
        <w:rPr>
          <w:rFonts w:eastAsia="MS Mincho"/>
          <w:b/>
          <w:bCs/>
          <w:i/>
          <w:szCs w:val="20"/>
        </w:rPr>
        <w:t>S</w:t>
      </w:r>
      <w:r w:rsidR="001803AA" w:rsidRPr="006A6CB8">
        <w:rPr>
          <w:rFonts w:eastAsia="MS Mincho"/>
          <w:szCs w:val="20"/>
        </w:rPr>
        <w:t>(</w:t>
      </w:r>
      <w:r w:rsidR="001803AA" w:rsidRPr="00B56142">
        <w:rPr>
          <w:rFonts w:eastAsia="MS Mincho"/>
          <w:i/>
          <w:szCs w:val="20"/>
        </w:rPr>
        <w:t>i</w:t>
      </w:r>
      <w:r w:rsidR="001803AA" w:rsidRPr="006A6CB8">
        <w:rPr>
          <w:rFonts w:eastAsia="MS Mincho"/>
          <w:szCs w:val="20"/>
        </w:rPr>
        <w:t>)</w:t>
      </w:r>
      <w:r w:rsidR="001803AA" w:rsidRPr="006A6CB8">
        <w:rPr>
          <w:rFonts w:eastAsia="Symbol"/>
          <w:szCs w:val="20"/>
        </w:rPr>
        <w:t xml:space="preserve">} — </w:t>
      </w:r>
      <w:r w:rsidR="001803AA" w:rsidRPr="006A6CB8">
        <w:rPr>
          <w:rFonts w:eastAsia="MS Mincho"/>
          <w:szCs w:val="20"/>
        </w:rPr>
        <w:t>множество кнопок, допустимых в состоянии</w:t>
      </w:r>
      <w:r w:rsidR="001803AA" w:rsidRPr="00B56142">
        <w:rPr>
          <w:rFonts w:eastAsia="MS Mincho"/>
          <w:i/>
          <w:szCs w:val="20"/>
        </w:rPr>
        <w:t xml:space="preserve"> </w:t>
      </w:r>
      <w:r w:rsidR="001803AA" w:rsidRPr="00B56142">
        <w:rPr>
          <w:rFonts w:eastAsia="MS Mincho"/>
          <w:i/>
          <w:szCs w:val="20"/>
          <w:lang w:val="en-US"/>
        </w:rPr>
        <w:t>i</w:t>
      </w:r>
      <w:r w:rsidR="001803AA" w:rsidRPr="006A6CB8">
        <w:rPr>
          <w:rFonts w:eastAsia="MS Mincho"/>
          <w:szCs w:val="20"/>
        </w:rPr>
        <w:t>;</w:t>
      </w:r>
    </w:p>
    <w:p w:rsidR="001803AA" w:rsidRPr="006A6CB8" w:rsidRDefault="004D60A6" w:rsidP="001803AA">
      <w:pPr>
        <w:rPr>
          <w:rFonts w:eastAsia="Symbol"/>
          <w:szCs w:val="20"/>
        </w:rPr>
      </w:pPr>
      <w:r w:rsidRPr="004D60A6">
        <w:rPr>
          <w:rFonts w:eastAsia="Symbol"/>
          <w:b/>
          <w:bCs/>
          <w:i/>
          <w:szCs w:val="20"/>
          <w:lang w:val="en-US"/>
        </w:rPr>
        <w:t>D</w:t>
      </w:r>
      <w:r w:rsidR="001803AA" w:rsidRPr="006A6CB8">
        <w:rPr>
          <w:rFonts w:eastAsia="Symbol"/>
          <w:szCs w:val="20"/>
        </w:rPr>
        <w:t>(</w:t>
      </w:r>
      <w:r w:rsidR="001803AA" w:rsidRPr="006A6CB8">
        <w:rPr>
          <w:rFonts w:eastAsia="Symbol"/>
          <w:szCs w:val="20"/>
          <w:lang w:val="en-US"/>
        </w:rPr>
        <w:t>i</w:t>
      </w:r>
      <w:r w:rsidR="001803AA" w:rsidRPr="006A6CB8">
        <w:rPr>
          <w:rFonts w:eastAsia="Symbol"/>
          <w:szCs w:val="20"/>
        </w:rPr>
        <w:t>)={</w:t>
      </w:r>
      <w:r w:rsidR="00B56142" w:rsidRPr="00AA6E36">
        <w:rPr>
          <w:rFonts w:eastAsia="MS Mincho"/>
          <w:i/>
          <w:szCs w:val="20"/>
          <w:lang w:val="en-US"/>
        </w:rPr>
        <w:t>i</w:t>
      </w:r>
      <w:r w:rsidR="00B56142">
        <w:rPr>
          <w:rFonts w:eastAsia="Symbol"/>
          <w:szCs w:val="20"/>
          <w:lang w:val="en-US"/>
        </w:rPr>
        <w:sym w:font="Symbol" w:char="F0BE"/>
      </w:r>
      <w:r w:rsidR="00B56142">
        <w:rPr>
          <w:rFonts w:eastAsia="Symbol"/>
          <w:i/>
          <w:szCs w:val="20"/>
          <w:lang w:val="en-US"/>
        </w:rPr>
        <w:t>z</w:t>
      </w:r>
      <w:r w:rsidR="00B56142">
        <w:rPr>
          <w:rFonts w:eastAsia="Symbol"/>
          <w:szCs w:val="20"/>
          <w:lang w:val="en-US"/>
        </w:rPr>
        <w:sym w:font="Symbol" w:char="F0AE"/>
      </w:r>
      <w:r w:rsidR="00B56142" w:rsidRPr="00AA6E36">
        <w:rPr>
          <w:rFonts w:eastAsia="Symbol"/>
          <w:i/>
          <w:szCs w:val="20"/>
          <w:lang w:val="en-US"/>
        </w:rPr>
        <w:t>i</w:t>
      </w:r>
      <w:r w:rsidR="00B56142" w:rsidRPr="006A6CB8">
        <w:rPr>
          <w:rFonts w:eastAsia="MS Mincho"/>
          <w:szCs w:val="20"/>
        </w:rPr>
        <w:t>`</w:t>
      </w:r>
      <w:r w:rsidR="001803AA" w:rsidRPr="006A6CB8">
        <w:rPr>
          <w:rFonts w:eastAsia="Symbol"/>
          <w:szCs w:val="20"/>
        </w:rPr>
        <w:t xml:space="preserve">} — множество переходов из состояния </w:t>
      </w:r>
      <w:r w:rsidR="001803AA" w:rsidRPr="00B56142">
        <w:rPr>
          <w:rFonts w:eastAsia="Symbol"/>
          <w:i/>
          <w:szCs w:val="20"/>
          <w:lang w:val="en-US"/>
        </w:rPr>
        <w:t>i</w:t>
      </w:r>
      <w:r w:rsidR="001803AA" w:rsidRPr="006A6CB8">
        <w:rPr>
          <w:rFonts w:eastAsia="Symbol"/>
          <w:szCs w:val="20"/>
        </w:rPr>
        <w:t>.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 xml:space="preserve">Если тестируемое условие выполнено, то должно быть: </w:t>
      </w:r>
      <w:r w:rsidR="00B56142">
        <w:rPr>
          <w:rFonts w:eastAsia="MS Mincho"/>
          <w:szCs w:val="20"/>
        </w:rPr>
        <w:sym w:font="Symbol" w:char="F022"/>
      </w:r>
      <w:r w:rsidR="00B56142" w:rsidRPr="00AA6E36">
        <w:rPr>
          <w:rFonts w:eastAsia="MS Mincho"/>
          <w:i/>
          <w:szCs w:val="20"/>
          <w:lang w:val="en-US"/>
        </w:rPr>
        <w:t>i</w:t>
      </w:r>
      <w:r w:rsidR="00B56142">
        <w:rPr>
          <w:rFonts w:eastAsia="Symbol"/>
          <w:szCs w:val="20"/>
          <w:lang w:val="en-US"/>
        </w:rPr>
        <w:sym w:font="Symbol" w:char="F0BE"/>
      </w:r>
      <w:r w:rsidR="00B56142">
        <w:rPr>
          <w:rFonts w:eastAsia="Symbol"/>
          <w:i/>
          <w:szCs w:val="20"/>
          <w:lang w:val="en-US"/>
        </w:rPr>
        <w:t>u</w:t>
      </w:r>
      <w:r w:rsidR="00B56142">
        <w:rPr>
          <w:rFonts w:eastAsia="Symbol"/>
          <w:szCs w:val="20"/>
          <w:lang w:val="en-US"/>
        </w:rPr>
        <w:sym w:font="Symbol" w:char="F0AE"/>
      </w:r>
      <w:r w:rsidR="00B56142" w:rsidRPr="00AF78B4">
        <w:rPr>
          <w:rFonts w:eastAsia="Symbol"/>
          <w:i/>
          <w:szCs w:val="20"/>
          <w:highlight w:val="red"/>
          <w:lang w:val="en-US"/>
        </w:rPr>
        <w:t>i</w:t>
      </w:r>
      <w:r w:rsidR="00B56142" w:rsidRPr="00AF78B4">
        <w:rPr>
          <w:rFonts w:eastAsia="MS Mincho"/>
          <w:szCs w:val="20"/>
          <w:highlight w:val="red"/>
        </w:rPr>
        <w:t>`</w:t>
      </w:r>
      <w:r w:rsidR="00B56142" w:rsidRPr="00AF78B4">
        <w:rPr>
          <w:rFonts w:eastAsia="MS Mincho"/>
          <w:szCs w:val="20"/>
          <w:highlight w:val="red"/>
          <w:lang w:val="en-US"/>
        </w:rPr>
        <w:sym w:font="Symbol" w:char="F0CE"/>
      </w:r>
      <w:r w:rsidR="004D60A6" w:rsidRPr="004D60A6">
        <w:rPr>
          <w:rFonts w:eastAsia="MS Mincho"/>
          <w:b/>
          <w:bCs/>
          <w:i/>
          <w:szCs w:val="20"/>
          <w:lang w:val="en-US"/>
        </w:rPr>
        <w:t>D</w:t>
      </w:r>
      <w:r w:rsidRPr="006A6CB8">
        <w:rPr>
          <w:rFonts w:eastAsia="MS Mincho"/>
          <w:szCs w:val="20"/>
        </w:rPr>
        <w:t>(</w:t>
      </w:r>
      <w:r w:rsidRPr="00B56142">
        <w:rPr>
          <w:rFonts w:eastAsia="MS Mincho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) </w:t>
      </w:r>
      <w:r w:rsidR="00B56142">
        <w:rPr>
          <w:rFonts w:eastAsia="MS Mincho"/>
          <w:szCs w:val="20"/>
        </w:rPr>
        <w:sym w:font="Symbol" w:char="F022"/>
      </w:r>
      <w:r w:rsidR="00B56142" w:rsidRPr="00B56142">
        <w:rPr>
          <w:rFonts w:eastAsia="Symbol"/>
          <w:i/>
          <w:szCs w:val="20"/>
          <w:lang w:val="en-US"/>
        </w:rPr>
        <w:t>s</w:t>
      </w:r>
      <w:r w:rsidR="00B56142">
        <w:rPr>
          <w:rFonts w:eastAsia="MS Mincho"/>
          <w:szCs w:val="20"/>
          <w:lang w:val="en-US"/>
        </w:rPr>
        <w:sym w:font="Symbol" w:char="F0CE"/>
      </w:r>
      <w:r w:rsidRPr="00B56142">
        <w:rPr>
          <w:rFonts w:eastAsia="Symbol"/>
          <w:b/>
          <w:bCs/>
          <w:i/>
          <w:szCs w:val="20"/>
          <w:lang w:val="en-US"/>
        </w:rPr>
        <w:t>S</w:t>
      </w:r>
      <w:r w:rsidRPr="006A6CB8">
        <w:rPr>
          <w:rFonts w:eastAsia="Symbol"/>
          <w:szCs w:val="20"/>
        </w:rPr>
        <w:t>(</w:t>
      </w:r>
      <w:r w:rsidRPr="00B56142">
        <w:rPr>
          <w:rFonts w:eastAsia="Symbol"/>
          <w:i/>
          <w:szCs w:val="20"/>
          <w:lang w:val="en-US"/>
        </w:rPr>
        <w:t>i</w:t>
      </w:r>
      <w:r w:rsidRPr="006A6CB8">
        <w:rPr>
          <w:rFonts w:eastAsia="Symbol"/>
          <w:szCs w:val="20"/>
        </w:rPr>
        <w:t xml:space="preserve">) </w:t>
      </w:r>
      <w:r w:rsidRPr="00B56142">
        <w:rPr>
          <w:rFonts w:eastAsia="Symbol"/>
          <w:i/>
          <w:szCs w:val="20"/>
          <w:lang w:val="en-US"/>
        </w:rPr>
        <w:t>u</w:t>
      </w:r>
      <w:r w:rsidR="00B56142">
        <w:rPr>
          <w:rFonts w:eastAsia="MS Mincho"/>
          <w:szCs w:val="20"/>
          <w:lang w:val="en-US"/>
        </w:rPr>
        <w:sym w:font="Symbol" w:char="F0CE"/>
      </w:r>
      <w:r w:rsidR="004D60A6" w:rsidRPr="004D60A6">
        <w:rPr>
          <w:rFonts w:eastAsia="MS Mincho"/>
          <w:b/>
          <w:bCs/>
          <w:i/>
          <w:szCs w:val="20"/>
          <w:lang w:val="en-US"/>
        </w:rPr>
        <w:t>B</w:t>
      </w:r>
      <w:r w:rsidRPr="006A6CB8">
        <w:rPr>
          <w:rFonts w:eastAsia="MS Mincho"/>
          <w:szCs w:val="20"/>
        </w:rPr>
        <w:t>(</w:t>
      </w:r>
      <w:r w:rsidR="00B56142" w:rsidRPr="00B56142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)</w:t>
      </w:r>
      <w:r w:rsidR="00B56142">
        <w:rPr>
          <w:rFonts w:eastAsia="MS Mincho"/>
          <w:szCs w:val="20"/>
        </w:rPr>
        <w:sym w:font="Symbol" w:char="F0DE"/>
      </w:r>
      <w:r w:rsidR="004D60A6" w:rsidRPr="004D60A6">
        <w:rPr>
          <w:rFonts w:eastAsia="MS Mincho"/>
          <w:b/>
          <w:bCs/>
          <w:i/>
          <w:szCs w:val="20"/>
          <w:lang w:val="en-US"/>
        </w:rPr>
        <w:t>C</w:t>
      </w:r>
      <w:r w:rsidRPr="006A6CB8">
        <w:rPr>
          <w:rFonts w:eastAsia="MS Mincho"/>
          <w:szCs w:val="20"/>
        </w:rPr>
        <w:t>(</w:t>
      </w:r>
      <w:r w:rsidR="00B56142" w:rsidRPr="00B56142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,</w:t>
      </w:r>
      <w:r w:rsidRPr="00B56142">
        <w:rPr>
          <w:rFonts w:eastAsia="MS Mincho"/>
          <w:i/>
          <w:szCs w:val="20"/>
          <w:lang w:val="en-US"/>
        </w:rPr>
        <w:t>u</w:t>
      </w:r>
      <w:r w:rsidRPr="006A6CB8">
        <w:rPr>
          <w:rFonts w:eastAsia="MS Mincho"/>
          <w:szCs w:val="20"/>
        </w:rPr>
        <w:t>)</w:t>
      </w:r>
      <w:r w:rsidR="00B56142">
        <w:rPr>
          <w:rFonts w:eastAsia="MS Mincho"/>
          <w:szCs w:val="20"/>
        </w:rPr>
        <w:sym w:font="Symbol" w:char="F0B9"/>
      </w:r>
      <w:r w:rsidR="00B56142">
        <w:rPr>
          <w:rFonts w:eastAsia="MS Mincho"/>
          <w:szCs w:val="20"/>
        </w:rPr>
        <w:sym w:font="Symbol" w:char="F02A"/>
      </w:r>
      <w:r w:rsidRPr="006A6CB8">
        <w:rPr>
          <w:rFonts w:eastAsia="MS Mincho"/>
          <w:szCs w:val="20"/>
        </w:rPr>
        <w:t>. Мы будем проверять это на каждом шаге тестирования.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 xml:space="preserve">В начале тестирования после опроса состояния в </w:t>
      </w:r>
      <w:r w:rsidR="00AA6E36" w:rsidRPr="00AA6E36">
        <w:rPr>
          <w:rFonts w:eastAsia="MS Mincho"/>
          <w:b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 есть только одно состояние </w:t>
      </w:r>
      <w:r w:rsidRPr="00B56142">
        <w:rPr>
          <w:rFonts w:eastAsia="MS Mincho"/>
          <w:i/>
          <w:szCs w:val="20"/>
        </w:rPr>
        <w:t>i</w:t>
      </w:r>
      <w:r w:rsidR="00B56142">
        <w:rPr>
          <w:rFonts w:eastAsia="MS Mincho"/>
          <w:szCs w:val="20"/>
          <w:lang w:val="en-US"/>
        </w:rPr>
        <w:sym w:font="Symbol" w:char="F0CE"/>
      </w:r>
      <w:r w:rsidRPr="006A6CB8">
        <w:rPr>
          <w:rFonts w:eastAsia="MS Mincho"/>
          <w:szCs w:val="20"/>
        </w:rPr>
        <w:t>(</w:t>
      </w:r>
      <w:r w:rsidR="00B56142" w:rsidRPr="00B56142">
        <w:rPr>
          <w:rFonts w:eastAsia="MS Mincho"/>
          <w:b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> </w:t>
      </w:r>
      <w:r w:rsidRPr="006A6CB8">
        <w:rPr>
          <w:rFonts w:eastAsia="MS Mincho"/>
          <w:b/>
          <w:i/>
          <w:szCs w:val="20"/>
        </w:rPr>
        <w:t>after</w:t>
      </w:r>
      <w:r w:rsidRPr="006A6CB8">
        <w:rPr>
          <w:rFonts w:eastAsia="MS Mincho"/>
          <w:szCs w:val="20"/>
        </w:rPr>
        <w:t> </w:t>
      </w:r>
      <w:r w:rsidRPr="006A6CB8">
        <w:rPr>
          <w:rFonts w:eastAsia="MS Mincho"/>
          <w:szCs w:val="20"/>
        </w:rPr>
        <w:sym w:font="Symbol" w:char="F065"/>
      </w:r>
      <w:r w:rsidRPr="006A6CB8">
        <w:rPr>
          <w:rFonts w:eastAsia="MS Mincho"/>
          <w:szCs w:val="20"/>
        </w:rPr>
        <w:t xml:space="preserve">), где </w:t>
      </w:r>
      <w:r w:rsidRPr="006A6CB8">
        <w:rPr>
          <w:rFonts w:eastAsia="MS Mincho"/>
          <w:szCs w:val="20"/>
        </w:rPr>
        <w:sym w:font="Symbol" w:char="F065"/>
      </w:r>
      <w:r w:rsidRPr="006A6CB8">
        <w:rPr>
          <w:rFonts w:eastAsia="MS Mincho"/>
          <w:szCs w:val="20"/>
        </w:rPr>
        <w:t xml:space="preserve"> пустая трасса, и</w:t>
      </w:r>
      <w:r w:rsidR="00E54FA5">
        <w:rPr>
          <w:rFonts w:eastAsia="MS Mincho"/>
          <w:szCs w:val="20"/>
        </w:rPr>
        <w:t xml:space="preserve"> для этого состояния</w:t>
      </w:r>
      <w:r w:rsidRPr="006A6CB8">
        <w:rPr>
          <w:rFonts w:eastAsia="MS Mincho"/>
          <w:szCs w:val="20"/>
        </w:rPr>
        <w:t xml:space="preserve"> </w:t>
      </w:r>
      <w:r w:rsidRPr="00B56142">
        <w:rPr>
          <w:rFonts w:eastAsia="MS Mincho"/>
          <w:b/>
          <w:i/>
          <w:szCs w:val="20"/>
        </w:rPr>
        <w:t>S</w:t>
      </w:r>
      <w:r w:rsidRPr="006A6CB8">
        <w:rPr>
          <w:rFonts w:eastAsia="MS Mincho"/>
          <w:szCs w:val="20"/>
        </w:rPr>
        <w:t>(</w:t>
      </w:r>
      <w:r w:rsidRPr="00B56142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>)={</w:t>
      </w:r>
      <w:r w:rsidRPr="00B56142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  <w:vertAlign w:val="subscript"/>
        </w:rPr>
        <w:t>0</w:t>
      </w:r>
      <w:r w:rsidRPr="006A6CB8">
        <w:rPr>
          <w:rFonts w:eastAsia="MS Mincho"/>
          <w:szCs w:val="20"/>
        </w:rPr>
        <w:t xml:space="preserve">}, </w:t>
      </w:r>
      <w:r w:rsidR="004D60A6" w:rsidRPr="004D60A6">
        <w:rPr>
          <w:rFonts w:eastAsia="MS Mincho"/>
          <w:b/>
          <w:bCs/>
          <w:i/>
          <w:szCs w:val="20"/>
          <w:lang w:val="en-US"/>
        </w:rPr>
        <w:t>A</w:t>
      </w:r>
      <w:r w:rsidRPr="006A6CB8">
        <w:rPr>
          <w:rFonts w:eastAsia="MS Mincho"/>
          <w:szCs w:val="20"/>
        </w:rPr>
        <w:t>(</w:t>
      </w:r>
      <w:r w:rsidRPr="003277D6">
        <w:rPr>
          <w:rFonts w:eastAsia="MS Mincho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>)=</w:t>
      </w:r>
      <w:r w:rsidR="004D60A6" w:rsidRPr="004D60A6">
        <w:rPr>
          <w:rFonts w:eastAsia="MS Mincho"/>
          <w:b/>
          <w:bCs/>
          <w:i/>
          <w:szCs w:val="20"/>
          <w:lang w:val="en-US"/>
        </w:rPr>
        <w:t>A</w:t>
      </w:r>
      <w:r w:rsidRPr="006A6CB8">
        <w:rPr>
          <w:rFonts w:eastAsia="MS Mincho"/>
          <w:szCs w:val="20"/>
        </w:rPr>
        <w:t>(</w:t>
      </w:r>
      <w:r w:rsidRPr="003277D6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  <w:vertAlign w:val="subscript"/>
        </w:rPr>
        <w:t>0</w:t>
      </w:r>
      <w:r w:rsidRPr="006A6CB8">
        <w:rPr>
          <w:rFonts w:eastAsia="MS Mincho"/>
          <w:szCs w:val="20"/>
        </w:rPr>
        <w:t xml:space="preserve">), </w:t>
      </w:r>
      <w:r w:rsidR="004D60A6" w:rsidRPr="004D60A6">
        <w:rPr>
          <w:rFonts w:eastAsia="MS Mincho"/>
          <w:b/>
          <w:bCs/>
          <w:i/>
          <w:szCs w:val="20"/>
          <w:lang w:val="en-US"/>
        </w:rPr>
        <w:t>D</w:t>
      </w:r>
      <w:r w:rsidRPr="006A6CB8">
        <w:rPr>
          <w:rFonts w:eastAsia="MS Mincho"/>
          <w:szCs w:val="20"/>
        </w:rPr>
        <w:t>(</w:t>
      </w:r>
      <w:r w:rsidRPr="00E54FA5">
        <w:rPr>
          <w:rFonts w:eastAsia="MS Mincho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>)=</w:t>
      </w:r>
      <w:r w:rsidR="003277D6">
        <w:rPr>
          <w:rFonts w:eastAsia="MS Mincho"/>
          <w:szCs w:val="20"/>
        </w:rPr>
        <w:sym w:font="Symbol" w:char="F0C6"/>
      </w:r>
      <w:r w:rsidRPr="006A6CB8">
        <w:rPr>
          <w:rFonts w:eastAsia="MS Mincho"/>
          <w:szCs w:val="20"/>
        </w:rPr>
        <w:t xml:space="preserve"> и </w:t>
      </w:r>
      <w:r w:rsidRPr="003277D6">
        <w:rPr>
          <w:rFonts w:eastAsia="MS Mincho"/>
          <w:i/>
          <w:szCs w:val="20"/>
        </w:rPr>
        <w:t>c</w:t>
      </w:r>
      <w:r w:rsidRPr="006A6CB8">
        <w:rPr>
          <w:rFonts w:eastAsia="MS Mincho"/>
          <w:szCs w:val="20"/>
        </w:rPr>
        <w:t>(</w:t>
      </w:r>
      <w:r w:rsidRPr="003277D6">
        <w:rPr>
          <w:rFonts w:eastAsia="MS Mincho"/>
          <w:i/>
          <w:szCs w:val="20"/>
        </w:rPr>
        <w:t>P</w:t>
      </w:r>
      <w:r w:rsidRPr="006A6CB8">
        <w:rPr>
          <w:rFonts w:eastAsia="MS Mincho"/>
          <w:szCs w:val="20"/>
        </w:rPr>
        <w:t>,</w:t>
      </w:r>
      <w:r w:rsidRPr="003277D6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>)=0 для каждой допустимой кнопки</w:t>
      </w:r>
      <w:r w:rsidR="00E54FA5">
        <w:rPr>
          <w:rFonts w:eastAsia="MS Mincho"/>
          <w:szCs w:val="20"/>
        </w:rPr>
        <w:t xml:space="preserve"> </w:t>
      </w:r>
      <w:r w:rsidR="00E54FA5" w:rsidRPr="00E54FA5">
        <w:rPr>
          <w:rFonts w:eastAsia="MS Mincho"/>
          <w:i/>
          <w:szCs w:val="20"/>
          <w:lang w:val="en-US"/>
        </w:rPr>
        <w:t>P</w:t>
      </w:r>
      <w:r w:rsidRPr="006A6CB8">
        <w:rPr>
          <w:rFonts w:eastAsia="MS Mincho"/>
          <w:szCs w:val="20"/>
        </w:rPr>
        <w:t>.</w:t>
      </w:r>
    </w:p>
    <w:p w:rsidR="001803AA" w:rsidRPr="006A6CB8" w:rsidRDefault="001803AA" w:rsidP="001803AA">
      <w:pPr>
        <w:rPr>
          <w:rFonts w:eastAsia="MS Mincho"/>
          <w:szCs w:val="20"/>
        </w:rPr>
      </w:pPr>
    </w:p>
    <w:p w:rsidR="001803AA" w:rsidRPr="006A6CB8" w:rsidRDefault="000B663E" w:rsidP="00FD3008">
      <w:pPr>
        <w:jc w:val="center"/>
        <w:rPr>
          <w:szCs w:val="20"/>
          <w:lang w:val="en-US"/>
        </w:rPr>
      </w:pPr>
      <w:r>
        <w:rPr>
          <w:noProof/>
          <w:szCs w:val="20"/>
        </w:rPr>
        <w:drawing>
          <wp:inline distT="0" distB="0" distL="0" distR="0">
            <wp:extent cx="3472180" cy="1776095"/>
            <wp:effectExtent l="19050" t="0" r="0" b="0"/>
            <wp:docPr id="2" name="Рисунок 2" descr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AA" w:rsidRPr="006A6CB8" w:rsidRDefault="001803AA" w:rsidP="00FD3008">
      <w:pPr>
        <w:jc w:val="center"/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>Рис.2 Общая схема алгоритма</w:t>
      </w:r>
    </w:p>
    <w:p w:rsidR="001803AA" w:rsidRPr="006A6CB8" w:rsidRDefault="001803AA" w:rsidP="001803AA">
      <w:pPr>
        <w:rPr>
          <w:rFonts w:eastAsia="MS Mincho"/>
          <w:szCs w:val="20"/>
        </w:rPr>
      </w:pP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>На рис.2 изображена общая схема работы алгоритм</w:t>
      </w:r>
      <w:r w:rsidR="003C514E" w:rsidRPr="003C514E">
        <w:rPr>
          <w:rFonts w:eastAsia="MS Mincho"/>
          <w:szCs w:val="20"/>
          <w:highlight w:val="red"/>
        </w:rPr>
        <w:t>а</w:t>
      </w:r>
      <w:r w:rsidRPr="006A6CB8">
        <w:rPr>
          <w:rFonts w:eastAsia="MS Mincho"/>
          <w:szCs w:val="20"/>
        </w:rPr>
        <w:t>. Если текущее состояние полное, то для продолжения тестирования нужно перейти в неполное состояние. Если таких состояний нет, алгоритм заканчивается</w:t>
      </w:r>
      <w:r w:rsidR="0071596A">
        <w:rPr>
          <w:rFonts w:eastAsia="MS Mincho"/>
          <w:szCs w:val="20"/>
          <w:lang w:val="en-US"/>
        </w:rPr>
        <w:t xml:space="preserve"> </w:t>
      </w:r>
      <w:r w:rsidR="0071596A">
        <w:rPr>
          <w:rFonts w:eastAsia="MS Mincho"/>
          <w:szCs w:val="20"/>
        </w:rPr>
        <w:t xml:space="preserve">с вердиктом </w:t>
      </w:r>
      <w:r w:rsidR="0071596A" w:rsidRPr="0071596A">
        <w:rPr>
          <w:rFonts w:eastAsia="MS Mincho"/>
          <w:b/>
          <w:i/>
          <w:szCs w:val="20"/>
          <w:lang w:val="en-US"/>
        </w:rPr>
        <w:t>pass</w:t>
      </w:r>
      <w:r w:rsidRPr="006A6CB8">
        <w:rPr>
          <w:rFonts w:eastAsia="MS Mincho"/>
          <w:szCs w:val="20"/>
        </w:rPr>
        <w:t xml:space="preserve">. 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szCs w:val="20"/>
        </w:rPr>
        <w:t xml:space="preserve">Рассмотрим переход в неполное состояние. В графе LTS </w:t>
      </w:r>
      <w:r w:rsidR="00AA6E36" w:rsidRPr="00AA6E36">
        <w:rPr>
          <w:b/>
          <w:i/>
          <w:szCs w:val="20"/>
          <w:lang w:val="en-US"/>
        </w:rPr>
        <w:t>I</w:t>
      </w:r>
      <w:r w:rsidRPr="006A6CB8">
        <w:rPr>
          <w:szCs w:val="20"/>
        </w:rPr>
        <w:t xml:space="preserve"> всегда существует </w:t>
      </w:r>
      <w:r w:rsidR="003277D6">
        <w:rPr>
          <w:szCs w:val="20"/>
        </w:rPr>
        <w:t>множество</w:t>
      </w:r>
      <w:r w:rsidRPr="006A6CB8">
        <w:rPr>
          <w:szCs w:val="20"/>
        </w:rPr>
        <w:t xml:space="preserve"> деревьев, покрывающих все состояния</w:t>
      </w:r>
      <w:r w:rsidR="0025483A">
        <w:rPr>
          <w:szCs w:val="20"/>
        </w:rPr>
        <w:t xml:space="preserve"> так, что из каждого состояния выходит не более одного перехода, принадлежащего деревьям,</w:t>
      </w:r>
      <w:r w:rsidRPr="006A6CB8">
        <w:rPr>
          <w:szCs w:val="20"/>
        </w:rPr>
        <w:t xml:space="preserve"> и ориентированных к своим корням, которыми являются все неполные состояния. Выберем любо</w:t>
      </w:r>
      <w:r w:rsidR="003277D6">
        <w:rPr>
          <w:szCs w:val="20"/>
        </w:rPr>
        <w:t>е</w:t>
      </w:r>
      <w:r w:rsidRPr="006A6CB8">
        <w:rPr>
          <w:szCs w:val="20"/>
        </w:rPr>
        <w:t xml:space="preserve"> тако</w:t>
      </w:r>
      <w:r w:rsidR="003277D6">
        <w:rPr>
          <w:szCs w:val="20"/>
        </w:rPr>
        <w:t>е</w:t>
      </w:r>
      <w:r w:rsidRPr="006A6CB8">
        <w:rPr>
          <w:szCs w:val="20"/>
        </w:rPr>
        <w:t xml:space="preserve"> </w:t>
      </w:r>
      <w:r w:rsidR="003277D6">
        <w:rPr>
          <w:szCs w:val="20"/>
        </w:rPr>
        <w:t>множество</w:t>
      </w:r>
      <w:r w:rsidR="00593CFC">
        <w:rPr>
          <w:szCs w:val="20"/>
        </w:rPr>
        <w:t xml:space="preserve"> деревьев</w:t>
      </w:r>
      <w:r w:rsidRPr="006A6CB8">
        <w:rPr>
          <w:szCs w:val="20"/>
        </w:rPr>
        <w:t xml:space="preserve"> и будем двигаться по его переходам </w:t>
      </w:r>
      <w:r w:rsidR="0025483A" w:rsidRPr="00AA6E36">
        <w:rPr>
          <w:rFonts w:eastAsia="MS Mincho"/>
          <w:i/>
          <w:szCs w:val="20"/>
          <w:lang w:val="en-US"/>
        </w:rPr>
        <w:t>i</w:t>
      </w:r>
      <w:r w:rsidR="0025483A">
        <w:rPr>
          <w:rFonts w:eastAsia="Symbol"/>
          <w:szCs w:val="20"/>
          <w:lang w:val="en-US"/>
        </w:rPr>
        <w:sym w:font="Symbol" w:char="F0BE"/>
      </w:r>
      <w:r w:rsidR="0025483A">
        <w:rPr>
          <w:rFonts w:eastAsia="Symbol"/>
          <w:i/>
          <w:szCs w:val="20"/>
          <w:lang w:val="en-US"/>
        </w:rPr>
        <w:t>u</w:t>
      </w:r>
      <w:r w:rsidR="0025483A">
        <w:rPr>
          <w:rFonts w:eastAsia="Symbol"/>
          <w:szCs w:val="20"/>
          <w:lang w:val="en-US"/>
        </w:rPr>
        <w:sym w:font="Symbol" w:char="F0AE"/>
      </w:r>
      <w:r w:rsidR="0025483A" w:rsidRPr="00AA6E36">
        <w:rPr>
          <w:rFonts w:eastAsia="Symbol"/>
          <w:i/>
          <w:szCs w:val="20"/>
          <w:lang w:val="en-US"/>
        </w:rPr>
        <w:t>i</w:t>
      </w:r>
      <w:r w:rsidR="0025483A" w:rsidRPr="006A6CB8">
        <w:rPr>
          <w:rFonts w:eastAsia="MS Mincho"/>
          <w:szCs w:val="20"/>
        </w:rPr>
        <w:t>`</w:t>
      </w:r>
      <w:r w:rsidRPr="006A6CB8">
        <w:rPr>
          <w:szCs w:val="20"/>
        </w:rPr>
        <w:t xml:space="preserve">, нажимая кнопки </w:t>
      </w:r>
      <w:r w:rsidRPr="0025483A">
        <w:rPr>
          <w:i/>
          <w:szCs w:val="20"/>
        </w:rPr>
        <w:t>P</w:t>
      </w:r>
      <w:r w:rsidRPr="006A6CB8">
        <w:rPr>
          <w:szCs w:val="20"/>
        </w:rPr>
        <w:t>(</w:t>
      </w:r>
      <w:r w:rsidR="0025483A" w:rsidRPr="00AA6E36">
        <w:rPr>
          <w:rFonts w:eastAsia="MS Mincho"/>
          <w:i/>
          <w:szCs w:val="20"/>
          <w:lang w:val="en-US"/>
        </w:rPr>
        <w:t>i</w:t>
      </w:r>
      <w:r w:rsidR="0025483A">
        <w:rPr>
          <w:rFonts w:eastAsia="Symbol"/>
          <w:szCs w:val="20"/>
          <w:lang w:val="en-US"/>
        </w:rPr>
        <w:sym w:font="Symbol" w:char="F0BE"/>
      </w:r>
      <w:r w:rsidR="0025483A">
        <w:rPr>
          <w:rFonts w:eastAsia="Symbol"/>
          <w:i/>
          <w:szCs w:val="20"/>
          <w:lang w:val="en-US"/>
        </w:rPr>
        <w:t>u</w:t>
      </w:r>
      <w:r w:rsidR="0025483A">
        <w:rPr>
          <w:rFonts w:eastAsia="Symbol"/>
          <w:szCs w:val="20"/>
          <w:lang w:val="en-US"/>
        </w:rPr>
        <w:sym w:font="Symbol" w:char="F0AE"/>
      </w:r>
      <w:r w:rsidR="0025483A" w:rsidRPr="00AA6E36">
        <w:rPr>
          <w:rFonts w:eastAsia="Symbol"/>
          <w:i/>
          <w:szCs w:val="20"/>
          <w:lang w:val="en-US"/>
        </w:rPr>
        <w:t>i</w:t>
      </w:r>
      <w:r w:rsidR="0025483A" w:rsidRPr="006A6CB8">
        <w:rPr>
          <w:rFonts w:eastAsia="MS Mincho"/>
          <w:szCs w:val="20"/>
        </w:rPr>
        <w:t>`</w:t>
      </w:r>
      <w:r w:rsidRPr="006A6CB8">
        <w:rPr>
          <w:szCs w:val="20"/>
        </w:rPr>
        <w:t xml:space="preserve">). Из-за недетерминизма мы можем оказаться не в </w:t>
      </w:r>
      <w:r w:rsidRPr="0025483A">
        <w:rPr>
          <w:i/>
          <w:szCs w:val="20"/>
        </w:rPr>
        <w:t>i</w:t>
      </w:r>
      <w:r w:rsidRPr="0025483A">
        <w:rPr>
          <w:szCs w:val="20"/>
        </w:rPr>
        <w:t>`</w:t>
      </w:r>
      <w:r w:rsidRPr="006A6CB8">
        <w:rPr>
          <w:szCs w:val="20"/>
        </w:rPr>
        <w:t xml:space="preserve">, а в другом состоянии </w:t>
      </w:r>
      <w:r w:rsidRPr="0025483A">
        <w:rPr>
          <w:i/>
          <w:szCs w:val="20"/>
        </w:rPr>
        <w:t>i</w:t>
      </w:r>
      <w:r w:rsidRPr="0025483A">
        <w:rPr>
          <w:szCs w:val="20"/>
        </w:rPr>
        <w:t>``</w:t>
      </w:r>
      <w:r w:rsidRPr="006A6CB8">
        <w:rPr>
          <w:szCs w:val="20"/>
        </w:rPr>
        <w:t xml:space="preserve">. Если это не листовое состояние дерева, то в нем определен переход дерева </w:t>
      </w:r>
      <w:r w:rsidR="0025483A" w:rsidRPr="00AA6E36">
        <w:rPr>
          <w:rFonts w:eastAsia="MS Mincho"/>
          <w:i/>
          <w:szCs w:val="20"/>
          <w:lang w:val="en-US"/>
        </w:rPr>
        <w:t>i</w:t>
      </w:r>
      <w:r w:rsidR="0025483A" w:rsidRPr="0025483A">
        <w:rPr>
          <w:rFonts w:eastAsia="MS Mincho"/>
          <w:szCs w:val="20"/>
        </w:rPr>
        <w:t>`</w:t>
      </w:r>
      <w:r w:rsidR="00316403" w:rsidRPr="00316403">
        <w:rPr>
          <w:rFonts w:eastAsia="MS Mincho"/>
          <w:szCs w:val="20"/>
        </w:rPr>
        <w:t>`</w:t>
      </w:r>
      <w:r w:rsidR="0025483A">
        <w:rPr>
          <w:rFonts w:eastAsia="Symbol"/>
          <w:szCs w:val="20"/>
          <w:lang w:val="en-US"/>
        </w:rPr>
        <w:sym w:font="Symbol" w:char="F0BE"/>
      </w:r>
      <w:r w:rsidR="0025483A">
        <w:rPr>
          <w:rFonts w:eastAsia="Symbol"/>
          <w:i/>
          <w:szCs w:val="20"/>
          <w:lang w:val="en-US"/>
        </w:rPr>
        <w:t>u</w:t>
      </w:r>
      <w:r w:rsidR="0025483A">
        <w:rPr>
          <w:rFonts w:eastAsia="Symbol"/>
          <w:szCs w:val="20"/>
          <w:lang w:val="en-US"/>
        </w:rPr>
        <w:sym w:font="Symbol" w:char="F0AE"/>
      </w:r>
      <w:r w:rsidR="0025483A" w:rsidRPr="00AA6E36">
        <w:rPr>
          <w:rFonts w:eastAsia="Symbol"/>
          <w:i/>
          <w:szCs w:val="20"/>
          <w:lang w:val="en-US"/>
        </w:rPr>
        <w:t>i</w:t>
      </w:r>
      <w:r w:rsidR="0025483A" w:rsidRPr="0025483A">
        <w:rPr>
          <w:rFonts w:eastAsia="Symbol"/>
          <w:szCs w:val="20"/>
        </w:rPr>
        <w:t>`</w:t>
      </w:r>
      <w:r w:rsidR="0025483A" w:rsidRPr="006A6CB8">
        <w:rPr>
          <w:rFonts w:eastAsia="MS Mincho"/>
          <w:szCs w:val="20"/>
        </w:rPr>
        <w:t>`</w:t>
      </w:r>
      <w:r w:rsidR="0025483A" w:rsidRPr="0025483A">
        <w:rPr>
          <w:rFonts w:eastAsia="MS Mincho"/>
          <w:szCs w:val="20"/>
        </w:rPr>
        <w:t>`</w:t>
      </w:r>
      <w:r w:rsidRPr="006A6CB8">
        <w:rPr>
          <w:szCs w:val="20"/>
        </w:rPr>
        <w:t xml:space="preserve">, и будем нажимать кнопку </w:t>
      </w:r>
      <w:r w:rsidRPr="0025483A">
        <w:rPr>
          <w:i/>
          <w:szCs w:val="20"/>
        </w:rPr>
        <w:t>P</w:t>
      </w:r>
      <w:r w:rsidRPr="006A6CB8">
        <w:rPr>
          <w:szCs w:val="20"/>
        </w:rPr>
        <w:t>(</w:t>
      </w:r>
      <w:r w:rsidR="0025483A" w:rsidRPr="00AA6E36">
        <w:rPr>
          <w:rFonts w:eastAsia="MS Mincho"/>
          <w:i/>
          <w:szCs w:val="20"/>
          <w:lang w:val="en-US"/>
        </w:rPr>
        <w:t>i</w:t>
      </w:r>
      <w:r w:rsidR="0025483A" w:rsidRPr="0025483A">
        <w:rPr>
          <w:rFonts w:eastAsia="MS Mincho"/>
          <w:szCs w:val="20"/>
        </w:rPr>
        <w:t>`</w:t>
      </w:r>
      <w:r w:rsidR="00316403" w:rsidRPr="00316403">
        <w:rPr>
          <w:rFonts w:eastAsia="MS Mincho"/>
          <w:szCs w:val="20"/>
        </w:rPr>
        <w:t>`</w:t>
      </w:r>
      <w:r w:rsidR="0025483A">
        <w:rPr>
          <w:rFonts w:eastAsia="Symbol"/>
          <w:szCs w:val="20"/>
          <w:lang w:val="en-US"/>
        </w:rPr>
        <w:sym w:font="Symbol" w:char="F0BE"/>
      </w:r>
      <w:r w:rsidR="0025483A">
        <w:rPr>
          <w:rFonts w:eastAsia="Symbol"/>
          <w:i/>
          <w:szCs w:val="20"/>
          <w:lang w:val="en-US"/>
        </w:rPr>
        <w:t>u</w:t>
      </w:r>
      <w:r w:rsidR="0025483A">
        <w:rPr>
          <w:rFonts w:eastAsia="Symbol"/>
          <w:szCs w:val="20"/>
          <w:lang w:val="en-US"/>
        </w:rPr>
        <w:sym w:font="Symbol" w:char="F0AE"/>
      </w:r>
      <w:r w:rsidR="0025483A" w:rsidRPr="00AA6E36">
        <w:rPr>
          <w:rFonts w:eastAsia="Symbol"/>
          <w:i/>
          <w:szCs w:val="20"/>
          <w:lang w:val="en-US"/>
        </w:rPr>
        <w:t>i</w:t>
      </w:r>
      <w:r w:rsidR="0025483A" w:rsidRPr="0025483A">
        <w:rPr>
          <w:rFonts w:eastAsia="Symbol"/>
          <w:szCs w:val="20"/>
        </w:rPr>
        <w:t>`</w:t>
      </w:r>
      <w:r w:rsidR="0025483A" w:rsidRPr="006A6CB8">
        <w:rPr>
          <w:rFonts w:eastAsia="MS Mincho"/>
          <w:szCs w:val="20"/>
        </w:rPr>
        <w:t>`</w:t>
      </w:r>
      <w:r w:rsidR="0025483A" w:rsidRPr="0025483A">
        <w:rPr>
          <w:rFonts w:eastAsia="MS Mincho"/>
          <w:szCs w:val="20"/>
        </w:rPr>
        <w:t>`</w:t>
      </w:r>
      <w:r w:rsidRPr="006A6CB8">
        <w:rPr>
          <w:szCs w:val="20"/>
        </w:rPr>
        <w:t>). Доказательство достижения</w:t>
      </w:r>
      <w:r w:rsidRPr="006A6CB8">
        <w:rPr>
          <w:rFonts w:eastAsia="MS Mincho"/>
          <w:szCs w:val="20"/>
        </w:rPr>
        <w:t xml:space="preserve"> неполного состояния за конечное число шагов см. в [</w:t>
      </w:r>
      <w:r w:rsidR="006E1B30">
        <w:rPr>
          <w:rFonts w:eastAsia="MS Mincho"/>
          <w:szCs w:val="20"/>
        </w:rPr>
        <w:t>3</w:t>
      </w:r>
      <w:r w:rsidRPr="006A6CB8">
        <w:rPr>
          <w:rFonts w:eastAsia="MS Mincho"/>
          <w:szCs w:val="20"/>
        </w:rPr>
        <w:t>].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 xml:space="preserve">Если текущее состояние </w:t>
      </w:r>
      <w:r w:rsidRPr="0025483A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 неполное, то выбираем неполную кнопку </w:t>
      </w:r>
      <w:r w:rsidRPr="0025483A">
        <w:rPr>
          <w:rFonts w:eastAsia="MS Mincho"/>
          <w:i/>
          <w:szCs w:val="20"/>
        </w:rPr>
        <w:t>P</w:t>
      </w:r>
      <w:r w:rsidR="0025483A">
        <w:rPr>
          <w:rFonts w:eastAsia="Symbol"/>
          <w:szCs w:val="20"/>
        </w:rPr>
        <w:sym w:font="Symbol" w:char="F0CE"/>
      </w:r>
      <w:r w:rsidR="004D60A6" w:rsidRPr="004D60A6">
        <w:rPr>
          <w:rFonts w:eastAsia="Symbol"/>
          <w:b/>
          <w:bCs/>
          <w:i/>
          <w:szCs w:val="20"/>
          <w:lang w:val="en-US"/>
        </w:rPr>
        <w:t>A</w:t>
      </w:r>
      <w:r w:rsidRPr="006A6CB8">
        <w:rPr>
          <w:rFonts w:eastAsia="Symbol"/>
          <w:szCs w:val="20"/>
        </w:rPr>
        <w:t>(</w:t>
      </w:r>
      <w:r w:rsidRPr="0025483A">
        <w:rPr>
          <w:rFonts w:eastAsia="Symbol"/>
          <w:i/>
          <w:szCs w:val="20"/>
          <w:lang w:val="en-US"/>
        </w:rPr>
        <w:t>i</w:t>
      </w:r>
      <w:r w:rsidRPr="006A6CB8">
        <w:rPr>
          <w:rFonts w:eastAsia="Symbol"/>
          <w:szCs w:val="20"/>
        </w:rPr>
        <w:t>)</w:t>
      </w:r>
      <w:r w:rsidRPr="006A6CB8">
        <w:rPr>
          <w:rFonts w:eastAsia="MS Mincho"/>
          <w:szCs w:val="20"/>
        </w:rPr>
        <w:t xml:space="preserve">, нажимаем ее и получаем один переход </w:t>
      </w:r>
      <w:r w:rsidR="0025483A" w:rsidRPr="00AA6E36">
        <w:rPr>
          <w:rFonts w:eastAsia="MS Mincho"/>
          <w:i/>
          <w:szCs w:val="20"/>
          <w:lang w:val="en-US"/>
        </w:rPr>
        <w:t>i</w:t>
      </w:r>
      <w:r w:rsidR="0025483A">
        <w:rPr>
          <w:rFonts w:eastAsia="Symbol"/>
          <w:szCs w:val="20"/>
          <w:lang w:val="en-US"/>
        </w:rPr>
        <w:sym w:font="Symbol" w:char="F0BE"/>
      </w:r>
      <w:r w:rsidR="0025483A">
        <w:rPr>
          <w:rFonts w:eastAsia="Symbol"/>
          <w:i/>
          <w:szCs w:val="20"/>
          <w:lang w:val="en-US"/>
        </w:rPr>
        <w:t>u</w:t>
      </w:r>
      <w:r w:rsidR="0025483A">
        <w:rPr>
          <w:rFonts w:eastAsia="Symbol"/>
          <w:szCs w:val="20"/>
          <w:lang w:val="en-US"/>
        </w:rPr>
        <w:sym w:font="Symbol" w:char="F0AE"/>
      </w:r>
      <w:r w:rsidR="0025483A" w:rsidRPr="00AA6E36">
        <w:rPr>
          <w:rFonts w:eastAsia="Symbol"/>
          <w:i/>
          <w:szCs w:val="20"/>
          <w:lang w:val="en-US"/>
        </w:rPr>
        <w:t>i</w:t>
      </w:r>
      <w:r w:rsidR="0025483A" w:rsidRPr="006A6CB8">
        <w:rPr>
          <w:rFonts w:eastAsia="MS Mincho"/>
          <w:szCs w:val="20"/>
        </w:rPr>
        <w:t>`</w:t>
      </w:r>
      <w:r w:rsidRPr="006A6CB8">
        <w:rPr>
          <w:rFonts w:eastAsia="MS Mincho"/>
          <w:szCs w:val="20"/>
        </w:rPr>
        <w:t xml:space="preserve"> или два перехода </w:t>
      </w:r>
      <w:r w:rsidR="0025483A" w:rsidRPr="00AA6E36">
        <w:rPr>
          <w:rFonts w:eastAsia="MS Mincho"/>
          <w:i/>
          <w:szCs w:val="20"/>
          <w:lang w:val="en-US"/>
        </w:rPr>
        <w:t>i</w:t>
      </w:r>
      <w:r w:rsidR="0025483A">
        <w:rPr>
          <w:rFonts w:eastAsia="Symbol"/>
          <w:szCs w:val="20"/>
          <w:lang w:val="en-US"/>
        </w:rPr>
        <w:sym w:font="Symbol" w:char="F0BE"/>
      </w:r>
      <w:r w:rsidR="0025483A">
        <w:rPr>
          <w:rFonts w:eastAsia="Symbol"/>
          <w:szCs w:val="20"/>
          <w:lang w:val="en-US"/>
        </w:rPr>
        <w:sym w:font="Symbol" w:char="F074"/>
      </w:r>
      <w:r w:rsidR="0025483A">
        <w:rPr>
          <w:rFonts w:eastAsia="Symbol"/>
          <w:szCs w:val="20"/>
          <w:lang w:val="en-US"/>
        </w:rPr>
        <w:sym w:font="Symbol" w:char="F0AE"/>
      </w:r>
      <w:r w:rsidR="0025483A" w:rsidRPr="00AA6E36">
        <w:rPr>
          <w:rFonts w:eastAsia="Symbol"/>
          <w:i/>
          <w:szCs w:val="20"/>
          <w:lang w:val="en-US"/>
        </w:rPr>
        <w:t>i</w:t>
      </w:r>
      <w:r w:rsidR="0025483A" w:rsidRPr="006A6CB8">
        <w:rPr>
          <w:rFonts w:eastAsia="MS Mincho"/>
          <w:szCs w:val="20"/>
        </w:rPr>
        <w:t>`</w:t>
      </w:r>
      <w:r w:rsidR="0025483A">
        <w:rPr>
          <w:rFonts w:eastAsia="Symbol"/>
          <w:szCs w:val="20"/>
          <w:lang w:val="en-US"/>
        </w:rPr>
        <w:sym w:font="Symbol" w:char="F0BE"/>
      </w:r>
      <w:r w:rsidR="0025483A">
        <w:rPr>
          <w:rFonts w:eastAsia="Symbol"/>
          <w:i/>
          <w:szCs w:val="20"/>
          <w:lang w:val="en-US"/>
        </w:rPr>
        <w:t>P</w:t>
      </w:r>
      <w:r w:rsidR="0025483A">
        <w:rPr>
          <w:rFonts w:eastAsia="Symbol"/>
          <w:szCs w:val="20"/>
          <w:lang w:val="en-US"/>
        </w:rPr>
        <w:sym w:font="Symbol" w:char="F0AE"/>
      </w:r>
      <w:r w:rsidR="0025483A" w:rsidRPr="00AA6E36">
        <w:rPr>
          <w:rFonts w:eastAsia="Symbol"/>
          <w:i/>
          <w:szCs w:val="20"/>
          <w:lang w:val="en-US"/>
        </w:rPr>
        <w:t>i</w:t>
      </w:r>
      <w:r w:rsidR="0025483A" w:rsidRPr="006A6CB8">
        <w:rPr>
          <w:rFonts w:eastAsia="MS Mincho"/>
          <w:szCs w:val="20"/>
        </w:rPr>
        <w:t>`</w:t>
      </w:r>
      <w:r w:rsidRPr="006A6CB8">
        <w:rPr>
          <w:rFonts w:eastAsia="MS Mincho"/>
          <w:szCs w:val="20"/>
        </w:rPr>
        <w:t xml:space="preserve">. Постсостояние </w:t>
      </w:r>
      <w:r w:rsidRPr="0025483A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` становится новым текущим состоянием. Корректируем счетчик </w:t>
      </w:r>
      <w:r w:rsidRPr="0025483A">
        <w:rPr>
          <w:rFonts w:eastAsia="MS Mincho"/>
          <w:i/>
          <w:szCs w:val="20"/>
        </w:rPr>
        <w:t>c</w:t>
      </w:r>
      <w:r w:rsidRPr="006A6CB8">
        <w:rPr>
          <w:rFonts w:eastAsia="MS Mincho"/>
          <w:szCs w:val="20"/>
        </w:rPr>
        <w:t>(</w:t>
      </w:r>
      <w:r w:rsidRPr="0025483A">
        <w:rPr>
          <w:rFonts w:eastAsia="MS Mincho"/>
          <w:i/>
          <w:szCs w:val="20"/>
        </w:rPr>
        <w:t>P</w:t>
      </w:r>
      <w:r w:rsidRPr="006A6CB8">
        <w:rPr>
          <w:rFonts w:eastAsia="MS Mincho"/>
          <w:szCs w:val="20"/>
        </w:rPr>
        <w:t>,</w:t>
      </w:r>
      <w:r w:rsidRPr="0025483A">
        <w:rPr>
          <w:rFonts w:eastAsia="MS Mincho"/>
          <w:i/>
          <w:szCs w:val="20"/>
        </w:rPr>
        <w:t>i</w:t>
      </w:r>
      <w:r w:rsidRPr="006A6CB8">
        <w:rPr>
          <w:rFonts w:eastAsia="MS Mincho"/>
          <w:szCs w:val="20"/>
        </w:rPr>
        <w:t xml:space="preserve">). Если получен новый переход, то корректируем </w:t>
      </w:r>
      <w:r w:rsidR="00AA6E36" w:rsidRPr="00AA6E36">
        <w:rPr>
          <w:rFonts w:eastAsia="MS Mincho"/>
          <w:b/>
          <w:bCs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 и </w:t>
      </w:r>
      <w:r w:rsidR="004D60A6" w:rsidRPr="004D60A6">
        <w:rPr>
          <w:rFonts w:eastAsia="MS Mincho"/>
          <w:b/>
          <w:bCs/>
          <w:i/>
          <w:szCs w:val="20"/>
          <w:lang w:val="en-US"/>
        </w:rPr>
        <w:t>D</w:t>
      </w:r>
      <w:r w:rsidRPr="006A6CB8">
        <w:rPr>
          <w:rFonts w:eastAsia="MS Mincho"/>
          <w:szCs w:val="20"/>
        </w:rPr>
        <w:t>(</w:t>
      </w:r>
      <w:r w:rsidRPr="0025483A">
        <w:rPr>
          <w:rFonts w:eastAsia="MS Mincho"/>
          <w:i/>
          <w:szCs w:val="20"/>
          <w:lang w:val="en-US"/>
        </w:rPr>
        <w:t>i</w:t>
      </w:r>
      <w:r w:rsidRPr="006A6CB8">
        <w:rPr>
          <w:rFonts w:eastAsia="MS Mincho"/>
          <w:szCs w:val="20"/>
        </w:rPr>
        <w:t xml:space="preserve">). 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 xml:space="preserve">После этого выполняется блок «Распространие с верификацией». Для работы этого блока создается вспомогательный список </w:t>
      </w:r>
      <w:r w:rsidRPr="0025483A">
        <w:rPr>
          <w:rFonts w:eastAsia="MS Mincho"/>
          <w:b/>
          <w:bCs/>
          <w:i/>
          <w:szCs w:val="20"/>
          <w:lang w:val="en-US"/>
        </w:rPr>
        <w:t>W</w:t>
      </w:r>
      <w:r w:rsidRPr="006A6CB8">
        <w:rPr>
          <w:rFonts w:eastAsia="MS Mincho"/>
          <w:szCs w:val="20"/>
        </w:rPr>
        <w:t xml:space="preserve"> </w:t>
      </w:r>
      <w:r w:rsidR="008357FF">
        <w:rPr>
          <w:rFonts w:eastAsia="MS Mincho"/>
          <w:szCs w:val="20"/>
        </w:rPr>
        <w:t xml:space="preserve">всех </w:t>
      </w:r>
      <w:r w:rsidRPr="006A6CB8">
        <w:rPr>
          <w:rFonts w:eastAsia="MS Mincho"/>
          <w:szCs w:val="20"/>
        </w:rPr>
        <w:t>пар (</w:t>
      </w:r>
      <w:r w:rsidR="0025483A" w:rsidRPr="0025483A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,</w:t>
      </w:r>
      <w:r w:rsidR="0025483A">
        <w:rPr>
          <w:rFonts w:eastAsia="MS Mincho"/>
          <w:szCs w:val="20"/>
          <w:lang w:val="en-US"/>
        </w:rPr>
        <w:t> </w:t>
      </w:r>
      <w:r w:rsidR="0025483A">
        <w:rPr>
          <w:rFonts w:eastAsia="MS Mincho"/>
          <w:i/>
          <w:szCs w:val="20"/>
          <w:lang w:val="en-US"/>
        </w:rPr>
        <w:t>j</w:t>
      </w:r>
      <w:r w:rsidR="0025483A">
        <w:rPr>
          <w:rFonts w:eastAsia="Symbol"/>
          <w:szCs w:val="20"/>
          <w:lang w:val="en-US"/>
        </w:rPr>
        <w:sym w:font="Symbol" w:char="F0BE"/>
      </w:r>
      <w:r w:rsidR="0025483A">
        <w:rPr>
          <w:rFonts w:eastAsia="Symbol"/>
          <w:i/>
          <w:szCs w:val="20"/>
          <w:lang w:val="en-US"/>
        </w:rPr>
        <w:t>u</w:t>
      </w:r>
      <w:r w:rsidR="0025483A">
        <w:rPr>
          <w:rFonts w:eastAsia="Symbol"/>
          <w:szCs w:val="20"/>
          <w:lang w:val="en-US"/>
        </w:rPr>
        <w:sym w:font="Symbol" w:char="F0AE"/>
      </w:r>
      <w:r w:rsidR="0025483A">
        <w:rPr>
          <w:rFonts w:eastAsia="Symbol"/>
          <w:i/>
          <w:szCs w:val="20"/>
          <w:lang w:val="en-US"/>
        </w:rPr>
        <w:t>j</w:t>
      </w:r>
      <w:r w:rsidR="0025483A" w:rsidRPr="006A6CB8">
        <w:rPr>
          <w:rFonts w:eastAsia="MS Mincho"/>
          <w:szCs w:val="20"/>
        </w:rPr>
        <w:t>`</w:t>
      </w:r>
      <w:r w:rsidRPr="006A6CB8">
        <w:rPr>
          <w:rFonts w:eastAsia="MS Mincho"/>
          <w:szCs w:val="20"/>
        </w:rPr>
        <w:t xml:space="preserve">), где </w:t>
      </w:r>
      <w:r w:rsidR="0025483A" w:rsidRPr="0025483A">
        <w:rPr>
          <w:rFonts w:eastAsia="Symbol"/>
          <w:i/>
          <w:szCs w:val="20"/>
          <w:lang w:val="en-US"/>
        </w:rPr>
        <w:t>s</w:t>
      </w:r>
      <w:r w:rsidR="0025483A">
        <w:rPr>
          <w:rFonts w:eastAsia="Symbol"/>
          <w:szCs w:val="20"/>
        </w:rPr>
        <w:sym w:font="Symbol" w:char="F0CE"/>
      </w:r>
      <w:r w:rsidRPr="0025483A">
        <w:rPr>
          <w:rFonts w:eastAsia="Symbol"/>
          <w:b/>
          <w:bCs/>
          <w:i/>
          <w:szCs w:val="20"/>
          <w:lang w:val="en-US"/>
        </w:rPr>
        <w:t>S</w:t>
      </w:r>
      <w:r w:rsidRPr="006A6CB8">
        <w:rPr>
          <w:rFonts w:eastAsia="Symbol"/>
          <w:szCs w:val="20"/>
        </w:rPr>
        <w:t>(</w:t>
      </w:r>
      <w:r w:rsidRPr="0025483A">
        <w:rPr>
          <w:rFonts w:eastAsia="Symbol"/>
          <w:i/>
          <w:szCs w:val="20"/>
          <w:lang w:val="en-US"/>
        </w:rPr>
        <w:t>j</w:t>
      </w:r>
      <w:r w:rsidRPr="006A6CB8">
        <w:rPr>
          <w:rFonts w:eastAsia="Symbol"/>
          <w:szCs w:val="20"/>
        </w:rPr>
        <w:t xml:space="preserve">) </w:t>
      </w:r>
      <w:r w:rsidRPr="006A6CB8">
        <w:rPr>
          <w:rFonts w:eastAsia="MS Mincho"/>
          <w:szCs w:val="20"/>
        </w:rPr>
        <w:t xml:space="preserve">и </w:t>
      </w:r>
      <w:r w:rsidR="0025483A">
        <w:rPr>
          <w:rFonts w:eastAsia="MS Mincho"/>
          <w:i/>
          <w:szCs w:val="20"/>
          <w:lang w:val="en-US"/>
        </w:rPr>
        <w:t>j</w:t>
      </w:r>
      <w:r w:rsidR="0025483A">
        <w:rPr>
          <w:rFonts w:eastAsia="Symbol"/>
          <w:szCs w:val="20"/>
          <w:lang w:val="en-US"/>
        </w:rPr>
        <w:sym w:font="Symbol" w:char="F0BE"/>
      </w:r>
      <w:r w:rsidR="0025483A">
        <w:rPr>
          <w:rFonts w:eastAsia="Symbol"/>
          <w:i/>
          <w:szCs w:val="20"/>
          <w:lang w:val="en-US"/>
        </w:rPr>
        <w:t>u</w:t>
      </w:r>
      <w:r w:rsidR="0025483A">
        <w:rPr>
          <w:rFonts w:eastAsia="Symbol"/>
          <w:szCs w:val="20"/>
          <w:lang w:val="en-US"/>
        </w:rPr>
        <w:sym w:font="Symbol" w:char="F0AE"/>
      </w:r>
      <w:r w:rsidR="0025483A">
        <w:rPr>
          <w:rFonts w:eastAsia="Symbol"/>
          <w:i/>
          <w:szCs w:val="20"/>
          <w:lang w:val="en-US"/>
        </w:rPr>
        <w:t>j</w:t>
      </w:r>
      <w:r w:rsidR="0025483A" w:rsidRPr="006A6CB8">
        <w:rPr>
          <w:rFonts w:eastAsia="MS Mincho"/>
          <w:szCs w:val="20"/>
        </w:rPr>
        <w:t>`</w:t>
      </w:r>
      <w:r w:rsidR="0025483A">
        <w:rPr>
          <w:rFonts w:eastAsia="Symbol"/>
          <w:szCs w:val="20"/>
        </w:rPr>
        <w:sym w:font="Symbol" w:char="F0CE"/>
      </w:r>
      <w:r w:rsidR="004D60A6" w:rsidRPr="004D60A6">
        <w:rPr>
          <w:rFonts w:eastAsia="Symbol"/>
          <w:b/>
          <w:bCs/>
          <w:i/>
          <w:szCs w:val="20"/>
          <w:lang w:val="en-US"/>
        </w:rPr>
        <w:t>D</w:t>
      </w:r>
      <w:r w:rsidRPr="006A6CB8">
        <w:rPr>
          <w:rFonts w:eastAsia="Symbol"/>
          <w:szCs w:val="20"/>
        </w:rPr>
        <w:t>(</w:t>
      </w:r>
      <w:r w:rsidRPr="0025483A">
        <w:rPr>
          <w:rFonts w:eastAsia="Symbol"/>
          <w:i/>
          <w:szCs w:val="20"/>
          <w:lang w:val="en-US"/>
        </w:rPr>
        <w:t>j</w:t>
      </w:r>
      <w:r w:rsidRPr="006A6CB8">
        <w:rPr>
          <w:rFonts w:eastAsia="Symbol"/>
          <w:szCs w:val="20"/>
        </w:rPr>
        <w:t>)</w:t>
      </w:r>
      <w:r w:rsidRPr="006A6CB8">
        <w:rPr>
          <w:rFonts w:eastAsia="MS Mincho"/>
          <w:szCs w:val="20"/>
        </w:rPr>
        <w:t xml:space="preserve">. В самом начале множество </w:t>
      </w:r>
      <w:r w:rsidRPr="0025483A">
        <w:rPr>
          <w:rFonts w:eastAsia="MS Mincho"/>
          <w:b/>
          <w:bCs/>
          <w:i/>
          <w:szCs w:val="20"/>
          <w:lang w:val="en-US"/>
        </w:rPr>
        <w:t>W</w:t>
      </w:r>
      <w:r w:rsidRPr="006A6CB8">
        <w:rPr>
          <w:rFonts w:eastAsia="MS Mincho"/>
          <w:szCs w:val="20"/>
        </w:rPr>
        <w:t xml:space="preserve"> содержит все пары</w:t>
      </w:r>
      <w:r w:rsidR="0025483A" w:rsidRPr="006A6CB8">
        <w:rPr>
          <w:rFonts w:eastAsia="MS Mincho"/>
          <w:szCs w:val="20"/>
        </w:rPr>
        <w:t xml:space="preserve"> (</w:t>
      </w:r>
      <w:r w:rsidR="0025483A" w:rsidRPr="0025483A">
        <w:rPr>
          <w:rFonts w:eastAsia="MS Mincho"/>
          <w:i/>
          <w:szCs w:val="20"/>
          <w:lang w:val="en-US"/>
        </w:rPr>
        <w:t>s</w:t>
      </w:r>
      <w:r w:rsidR="0025483A" w:rsidRPr="006A6CB8">
        <w:rPr>
          <w:rFonts w:eastAsia="MS Mincho"/>
          <w:szCs w:val="20"/>
        </w:rPr>
        <w:t>,</w:t>
      </w:r>
      <w:r w:rsidR="0025483A">
        <w:rPr>
          <w:rFonts w:eastAsia="MS Mincho"/>
          <w:szCs w:val="20"/>
          <w:lang w:val="en-US"/>
        </w:rPr>
        <w:t> </w:t>
      </w:r>
      <w:r w:rsidR="0025483A">
        <w:rPr>
          <w:rFonts w:eastAsia="MS Mincho"/>
          <w:i/>
          <w:szCs w:val="20"/>
          <w:lang w:val="en-US"/>
        </w:rPr>
        <w:t>j</w:t>
      </w:r>
      <w:r w:rsidR="0025483A">
        <w:rPr>
          <w:rFonts w:eastAsia="Symbol"/>
          <w:szCs w:val="20"/>
          <w:lang w:val="en-US"/>
        </w:rPr>
        <w:sym w:font="Symbol" w:char="F0BE"/>
      </w:r>
      <w:r w:rsidR="0025483A">
        <w:rPr>
          <w:rFonts w:eastAsia="Symbol"/>
          <w:i/>
          <w:szCs w:val="20"/>
          <w:lang w:val="en-US"/>
        </w:rPr>
        <w:t>u</w:t>
      </w:r>
      <w:r w:rsidR="0025483A">
        <w:rPr>
          <w:rFonts w:eastAsia="Symbol"/>
          <w:szCs w:val="20"/>
          <w:lang w:val="en-US"/>
        </w:rPr>
        <w:sym w:font="Symbol" w:char="F0AE"/>
      </w:r>
      <w:r w:rsidR="0025483A">
        <w:rPr>
          <w:rFonts w:eastAsia="Symbol"/>
          <w:i/>
          <w:szCs w:val="20"/>
          <w:lang w:val="en-US"/>
        </w:rPr>
        <w:t>j</w:t>
      </w:r>
      <w:r w:rsidR="0025483A" w:rsidRPr="006A6CB8">
        <w:rPr>
          <w:rFonts w:eastAsia="MS Mincho"/>
          <w:szCs w:val="20"/>
        </w:rPr>
        <w:t>`)</w:t>
      </w:r>
      <w:r w:rsidRPr="006A6CB8">
        <w:rPr>
          <w:rFonts w:eastAsia="MS Mincho"/>
          <w:szCs w:val="20"/>
        </w:rPr>
        <w:t xml:space="preserve"> для каждого нового перехода</w:t>
      </w:r>
      <w:r w:rsidR="008357FF">
        <w:rPr>
          <w:rFonts w:eastAsia="MS Mincho"/>
          <w:szCs w:val="20"/>
          <w:lang w:val="en-US"/>
        </w:rPr>
        <w:t> </w:t>
      </w:r>
      <w:r w:rsidR="008357FF">
        <w:rPr>
          <w:rFonts w:eastAsia="MS Mincho"/>
          <w:i/>
          <w:szCs w:val="20"/>
          <w:lang w:val="en-US"/>
        </w:rPr>
        <w:t>j</w:t>
      </w:r>
      <w:r w:rsidR="008357FF">
        <w:rPr>
          <w:rFonts w:eastAsia="Symbol"/>
          <w:szCs w:val="20"/>
          <w:lang w:val="en-US"/>
        </w:rPr>
        <w:sym w:font="Symbol" w:char="F0BE"/>
      </w:r>
      <w:r w:rsidR="008357FF">
        <w:rPr>
          <w:rFonts w:eastAsia="Symbol"/>
          <w:i/>
          <w:szCs w:val="20"/>
          <w:lang w:val="en-US"/>
        </w:rPr>
        <w:t>u</w:t>
      </w:r>
      <w:r w:rsidR="008357FF">
        <w:rPr>
          <w:rFonts w:eastAsia="Symbol"/>
          <w:szCs w:val="20"/>
          <w:lang w:val="en-US"/>
        </w:rPr>
        <w:sym w:font="Symbol" w:char="F0AE"/>
      </w:r>
      <w:r w:rsidR="008357FF">
        <w:rPr>
          <w:rFonts w:eastAsia="Symbol"/>
          <w:i/>
          <w:szCs w:val="20"/>
          <w:lang w:val="en-US"/>
        </w:rPr>
        <w:t>j</w:t>
      </w:r>
      <w:r w:rsidR="008357FF" w:rsidRPr="006A6CB8">
        <w:rPr>
          <w:rFonts w:eastAsia="MS Mincho"/>
          <w:szCs w:val="20"/>
        </w:rPr>
        <w:t>`</w:t>
      </w:r>
      <w:r w:rsidRPr="006A6CB8">
        <w:rPr>
          <w:rFonts w:eastAsia="Symbol"/>
          <w:szCs w:val="20"/>
        </w:rPr>
        <w:t xml:space="preserve"> </w:t>
      </w:r>
      <w:r w:rsidRPr="006A6CB8">
        <w:rPr>
          <w:rFonts w:eastAsia="MS Mincho"/>
          <w:szCs w:val="20"/>
        </w:rPr>
        <w:t xml:space="preserve">и </w:t>
      </w:r>
      <w:r w:rsidR="008357FF" w:rsidRPr="0025483A">
        <w:rPr>
          <w:rFonts w:eastAsia="Symbol"/>
          <w:i/>
          <w:szCs w:val="20"/>
          <w:lang w:val="en-US"/>
        </w:rPr>
        <w:t>s</w:t>
      </w:r>
      <w:r w:rsidR="008357FF">
        <w:rPr>
          <w:rFonts w:eastAsia="Symbol"/>
          <w:szCs w:val="20"/>
        </w:rPr>
        <w:sym w:font="Symbol" w:char="F0CE"/>
      </w:r>
      <w:r w:rsidR="008357FF" w:rsidRPr="0025483A">
        <w:rPr>
          <w:rFonts w:eastAsia="Symbol"/>
          <w:b/>
          <w:bCs/>
          <w:i/>
          <w:szCs w:val="20"/>
          <w:lang w:val="en-US"/>
        </w:rPr>
        <w:t>S</w:t>
      </w:r>
      <w:r w:rsidR="008357FF" w:rsidRPr="006A6CB8">
        <w:rPr>
          <w:rFonts w:eastAsia="Symbol"/>
          <w:szCs w:val="20"/>
        </w:rPr>
        <w:t>(</w:t>
      </w:r>
      <w:r w:rsidR="008357FF" w:rsidRPr="0025483A">
        <w:rPr>
          <w:rFonts w:eastAsia="Symbol"/>
          <w:i/>
          <w:szCs w:val="20"/>
          <w:lang w:val="en-US"/>
        </w:rPr>
        <w:t>j</w:t>
      </w:r>
      <w:r w:rsidR="008357FF" w:rsidRPr="006A6CB8">
        <w:rPr>
          <w:rFonts w:eastAsia="Symbol"/>
          <w:szCs w:val="20"/>
        </w:rPr>
        <w:t>)</w:t>
      </w:r>
      <w:r w:rsidRPr="006A6CB8">
        <w:rPr>
          <w:rFonts w:eastAsia="MS Mincho"/>
          <w:szCs w:val="20"/>
        </w:rPr>
        <w:t xml:space="preserve">. 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 xml:space="preserve">Опишем шаг работы блока. Если список </w:t>
      </w:r>
      <w:r w:rsidRPr="008357FF">
        <w:rPr>
          <w:rFonts w:eastAsia="MS Mincho"/>
          <w:b/>
          <w:bCs/>
          <w:i/>
          <w:szCs w:val="20"/>
          <w:lang w:val="en-US"/>
        </w:rPr>
        <w:t>W</w:t>
      </w:r>
      <w:r w:rsidRPr="006A6CB8">
        <w:rPr>
          <w:rFonts w:eastAsia="MS Mincho"/>
          <w:szCs w:val="20"/>
        </w:rPr>
        <w:t xml:space="preserve"> пуст, выходим из блока. Иначе, выбираем первый элемент (</w:t>
      </w:r>
      <w:r w:rsidR="008357FF" w:rsidRPr="0025483A">
        <w:rPr>
          <w:rFonts w:eastAsia="MS Mincho"/>
          <w:i/>
          <w:szCs w:val="20"/>
          <w:lang w:val="en-US"/>
        </w:rPr>
        <w:t>s</w:t>
      </w:r>
      <w:r w:rsidR="008357FF" w:rsidRPr="006A6CB8">
        <w:rPr>
          <w:rFonts w:eastAsia="MS Mincho"/>
          <w:szCs w:val="20"/>
        </w:rPr>
        <w:t>,</w:t>
      </w:r>
      <w:r w:rsidR="008357FF">
        <w:rPr>
          <w:rFonts w:eastAsia="MS Mincho"/>
          <w:szCs w:val="20"/>
          <w:lang w:val="en-US"/>
        </w:rPr>
        <w:t> </w:t>
      </w:r>
      <w:r w:rsidR="008357FF">
        <w:rPr>
          <w:rFonts w:eastAsia="MS Mincho"/>
          <w:i/>
          <w:szCs w:val="20"/>
          <w:lang w:val="en-US"/>
        </w:rPr>
        <w:t>j</w:t>
      </w:r>
      <w:r w:rsidR="008357FF">
        <w:rPr>
          <w:rFonts w:eastAsia="Symbol"/>
          <w:szCs w:val="20"/>
          <w:lang w:val="en-US"/>
        </w:rPr>
        <w:sym w:font="Symbol" w:char="F0BE"/>
      </w:r>
      <w:r w:rsidR="008357FF">
        <w:rPr>
          <w:rFonts w:eastAsia="Symbol"/>
          <w:i/>
          <w:szCs w:val="20"/>
          <w:lang w:val="en-US"/>
        </w:rPr>
        <w:t>u</w:t>
      </w:r>
      <w:r w:rsidR="008357FF">
        <w:rPr>
          <w:rFonts w:eastAsia="Symbol"/>
          <w:szCs w:val="20"/>
          <w:lang w:val="en-US"/>
        </w:rPr>
        <w:sym w:font="Symbol" w:char="F0AE"/>
      </w:r>
      <w:r w:rsidR="008357FF">
        <w:rPr>
          <w:rFonts w:eastAsia="Symbol"/>
          <w:i/>
          <w:szCs w:val="20"/>
          <w:lang w:val="en-US"/>
        </w:rPr>
        <w:t>j</w:t>
      </w:r>
      <w:r w:rsidR="008357FF" w:rsidRPr="006A6CB8">
        <w:rPr>
          <w:rFonts w:eastAsia="MS Mincho"/>
          <w:szCs w:val="20"/>
        </w:rPr>
        <w:t>`</w:t>
      </w:r>
      <w:r w:rsidRPr="006A6CB8">
        <w:rPr>
          <w:rFonts w:eastAsia="MS Mincho"/>
          <w:szCs w:val="20"/>
        </w:rPr>
        <w:t xml:space="preserve">) из списка </w:t>
      </w:r>
      <w:r w:rsidRPr="008357FF">
        <w:rPr>
          <w:rFonts w:eastAsia="MS Mincho"/>
          <w:b/>
          <w:bCs/>
          <w:i/>
          <w:szCs w:val="20"/>
          <w:lang w:val="en-US"/>
        </w:rPr>
        <w:t>W</w:t>
      </w:r>
      <w:r w:rsidRPr="006A6CB8">
        <w:rPr>
          <w:rFonts w:eastAsia="MS Mincho"/>
          <w:szCs w:val="20"/>
        </w:rPr>
        <w:t xml:space="preserve">, удаляя его из списка. Проверяем тестируемое условие: если </w:t>
      </w:r>
      <w:r w:rsidR="008357FF">
        <w:rPr>
          <w:rFonts w:eastAsia="MS Mincho"/>
          <w:i/>
          <w:szCs w:val="20"/>
          <w:lang w:val="en-US"/>
        </w:rPr>
        <w:t>j</w:t>
      </w:r>
      <w:r w:rsidR="008357FF">
        <w:rPr>
          <w:rFonts w:eastAsia="Symbol"/>
          <w:szCs w:val="20"/>
          <w:lang w:val="en-US"/>
        </w:rPr>
        <w:sym w:font="Symbol" w:char="F0BE"/>
      </w:r>
      <w:r w:rsidR="008357FF">
        <w:rPr>
          <w:rFonts w:eastAsia="Symbol"/>
          <w:i/>
          <w:szCs w:val="20"/>
          <w:lang w:val="en-US"/>
        </w:rPr>
        <w:t>u</w:t>
      </w:r>
      <w:r w:rsidR="008357FF">
        <w:rPr>
          <w:rFonts w:eastAsia="Symbol"/>
          <w:szCs w:val="20"/>
          <w:lang w:val="en-US"/>
        </w:rPr>
        <w:sym w:font="Symbol" w:char="F0AE"/>
      </w:r>
      <w:r w:rsidR="008357FF">
        <w:rPr>
          <w:rFonts w:eastAsia="Symbol"/>
          <w:i/>
          <w:szCs w:val="20"/>
          <w:lang w:val="en-US"/>
        </w:rPr>
        <w:t>j</w:t>
      </w:r>
      <w:r w:rsidR="008357FF" w:rsidRPr="006A6CB8">
        <w:rPr>
          <w:rFonts w:eastAsia="MS Mincho"/>
          <w:szCs w:val="20"/>
        </w:rPr>
        <w:t>`</w:t>
      </w:r>
      <w:r w:rsidR="008357FF">
        <w:rPr>
          <w:rFonts w:eastAsia="Symbol"/>
          <w:szCs w:val="20"/>
        </w:rPr>
        <w:sym w:font="Symbol" w:char="F0CE"/>
      </w:r>
      <w:r w:rsidR="004D60A6" w:rsidRPr="004D60A6">
        <w:rPr>
          <w:rFonts w:eastAsia="MS Mincho"/>
          <w:b/>
          <w:i/>
          <w:szCs w:val="20"/>
          <w:lang w:val="en-US"/>
        </w:rPr>
        <w:t>D</w:t>
      </w:r>
      <w:r w:rsidRPr="006A6CB8">
        <w:rPr>
          <w:rFonts w:eastAsia="MS Mincho"/>
          <w:szCs w:val="20"/>
        </w:rPr>
        <w:t>(</w:t>
      </w:r>
      <w:r w:rsidR="008357FF" w:rsidRPr="008357FF">
        <w:rPr>
          <w:rFonts w:eastAsia="MS Mincho"/>
          <w:i/>
          <w:szCs w:val="20"/>
          <w:lang w:val="en-US"/>
        </w:rPr>
        <w:t>j</w:t>
      </w:r>
      <w:r w:rsidRPr="006A6CB8">
        <w:rPr>
          <w:rFonts w:eastAsia="MS Mincho"/>
          <w:szCs w:val="20"/>
        </w:rPr>
        <w:t>)</w:t>
      </w:r>
      <w:r w:rsidRPr="006A6CB8">
        <w:rPr>
          <w:rFonts w:eastAsia="MS Mincho"/>
          <w:szCs w:val="20"/>
          <w:lang w:val="en-US"/>
        </w:rPr>
        <w:t> </w:t>
      </w:r>
      <w:r w:rsidRPr="006A6CB8">
        <w:rPr>
          <w:rFonts w:eastAsia="MS Mincho"/>
          <w:szCs w:val="20"/>
        </w:rPr>
        <w:t>&amp;</w:t>
      </w:r>
      <w:r w:rsidRPr="006A6CB8">
        <w:rPr>
          <w:rFonts w:eastAsia="MS Mincho"/>
          <w:szCs w:val="20"/>
          <w:lang w:val="en-US"/>
        </w:rPr>
        <w:t> </w:t>
      </w:r>
      <w:r w:rsidRPr="008357FF">
        <w:rPr>
          <w:rFonts w:eastAsia="MS Mincho"/>
          <w:i/>
          <w:szCs w:val="20"/>
          <w:lang w:val="en-US"/>
        </w:rPr>
        <w:t>u</w:t>
      </w:r>
      <w:r w:rsidR="008357FF">
        <w:rPr>
          <w:rFonts w:eastAsia="Symbol"/>
          <w:szCs w:val="20"/>
        </w:rPr>
        <w:sym w:font="Symbol" w:char="F0CE"/>
      </w:r>
      <w:r w:rsidR="004D60A6" w:rsidRPr="004D60A6">
        <w:rPr>
          <w:rFonts w:eastAsia="MS Mincho"/>
          <w:b/>
          <w:i/>
          <w:szCs w:val="20"/>
          <w:lang w:val="en-US"/>
        </w:rPr>
        <w:t>B</w:t>
      </w:r>
      <w:r w:rsidRPr="006A6CB8">
        <w:rPr>
          <w:rFonts w:eastAsia="MS Mincho"/>
          <w:szCs w:val="20"/>
        </w:rPr>
        <w:t>(</w:t>
      </w:r>
      <w:r w:rsidR="008357FF" w:rsidRPr="008357FF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)</w:t>
      </w:r>
      <w:r w:rsidRPr="006A6CB8">
        <w:rPr>
          <w:rFonts w:eastAsia="MS Mincho"/>
          <w:szCs w:val="20"/>
          <w:lang w:val="en-US"/>
        </w:rPr>
        <w:t> </w:t>
      </w:r>
      <w:r w:rsidRPr="006A6CB8">
        <w:rPr>
          <w:rFonts w:eastAsia="MS Mincho"/>
          <w:szCs w:val="20"/>
        </w:rPr>
        <w:t>&amp;</w:t>
      </w:r>
      <w:r w:rsidRPr="006A6CB8">
        <w:rPr>
          <w:rFonts w:eastAsia="MS Mincho"/>
          <w:szCs w:val="20"/>
          <w:lang w:val="en-US"/>
        </w:rPr>
        <w:t> </w:t>
      </w:r>
      <w:r w:rsidR="004D60A6" w:rsidRPr="004D60A6">
        <w:rPr>
          <w:rFonts w:eastAsia="MS Mincho"/>
          <w:b/>
          <w:i/>
          <w:szCs w:val="20"/>
          <w:lang w:val="en-US"/>
        </w:rPr>
        <w:t>C</w:t>
      </w:r>
      <w:r w:rsidRPr="006A6CB8">
        <w:rPr>
          <w:rFonts w:eastAsia="MS Mincho"/>
          <w:szCs w:val="20"/>
        </w:rPr>
        <w:t>(</w:t>
      </w:r>
      <w:r w:rsidR="008357FF" w:rsidRPr="008357FF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,</w:t>
      </w:r>
      <w:r w:rsidRPr="008357FF">
        <w:rPr>
          <w:rFonts w:eastAsia="MS Mincho"/>
          <w:i/>
          <w:szCs w:val="20"/>
          <w:lang w:val="en-US"/>
        </w:rPr>
        <w:t>u</w:t>
      </w:r>
      <w:r w:rsidRPr="006A6CB8">
        <w:rPr>
          <w:rFonts w:eastAsia="MS Mincho"/>
          <w:szCs w:val="20"/>
        </w:rPr>
        <w:t>)</w:t>
      </w:r>
      <w:r w:rsidR="008357FF" w:rsidRPr="008357FF">
        <w:rPr>
          <w:rFonts w:eastAsia="MS Mincho"/>
          <w:szCs w:val="20"/>
        </w:rPr>
        <w:t>=</w:t>
      </w:r>
      <w:r w:rsidR="008357FF">
        <w:rPr>
          <w:rFonts w:eastAsia="MS Mincho"/>
          <w:szCs w:val="20"/>
          <w:lang w:val="en-US"/>
        </w:rPr>
        <w:sym w:font="Symbol" w:char="F02A"/>
      </w:r>
      <w:r w:rsidRPr="006A6CB8">
        <w:rPr>
          <w:rFonts w:eastAsia="MS Mincho"/>
          <w:szCs w:val="20"/>
        </w:rPr>
        <w:t xml:space="preserve">, фиксируется ошибка и алгоритм заканчивается с вердиктом </w:t>
      </w:r>
      <w:r w:rsidR="0071596A" w:rsidRPr="0071596A">
        <w:rPr>
          <w:rFonts w:eastAsia="MS Mincho"/>
          <w:b/>
          <w:i/>
          <w:szCs w:val="20"/>
          <w:lang w:val="en-US"/>
        </w:rPr>
        <w:t>fail</w:t>
      </w:r>
      <w:r w:rsidRPr="006A6CB8">
        <w:rPr>
          <w:rFonts w:eastAsia="MS Mincho"/>
          <w:szCs w:val="20"/>
        </w:rPr>
        <w:t xml:space="preserve">. Если </w:t>
      </w:r>
      <w:r w:rsidRPr="006A6CB8">
        <w:rPr>
          <w:rFonts w:eastAsia="MS Mincho"/>
          <w:szCs w:val="20"/>
        </w:rPr>
        <w:lastRenderedPageBreak/>
        <w:t xml:space="preserve">ошибки нет и </w:t>
      </w:r>
      <w:r w:rsidR="004D60A6" w:rsidRPr="004D60A6">
        <w:rPr>
          <w:rFonts w:eastAsia="MS Mincho"/>
          <w:b/>
          <w:i/>
          <w:szCs w:val="20"/>
          <w:lang w:val="en-US"/>
        </w:rPr>
        <w:t>C</w:t>
      </w:r>
      <w:r w:rsidRPr="006A6CB8">
        <w:rPr>
          <w:rFonts w:eastAsia="MS Mincho"/>
          <w:szCs w:val="20"/>
        </w:rPr>
        <w:t>(</w:t>
      </w:r>
      <w:r w:rsidR="008357FF" w:rsidRPr="008357FF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,</w:t>
      </w:r>
      <w:r w:rsidRPr="008357FF">
        <w:rPr>
          <w:rFonts w:eastAsia="MS Mincho"/>
          <w:i/>
          <w:szCs w:val="20"/>
          <w:lang w:val="en-US"/>
        </w:rPr>
        <w:t>u</w:t>
      </w:r>
      <w:r w:rsidRPr="006A6CB8">
        <w:rPr>
          <w:rFonts w:eastAsia="MS Mincho"/>
          <w:szCs w:val="20"/>
        </w:rPr>
        <w:t>)</w:t>
      </w:r>
      <w:r w:rsidR="008357FF">
        <w:rPr>
          <w:rFonts w:eastAsia="Symbol"/>
          <w:szCs w:val="20"/>
        </w:rPr>
        <w:sym w:font="Symbol" w:char="F0CE"/>
      </w:r>
      <w:r w:rsidRPr="008357FF">
        <w:rPr>
          <w:rFonts w:eastAsia="MS Mincho"/>
          <w:b/>
          <w:bCs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(</w:t>
      </w:r>
      <w:r w:rsidR="008357FF" w:rsidRPr="008357FF">
        <w:rPr>
          <w:rFonts w:eastAsia="MS Mincho"/>
          <w:i/>
          <w:szCs w:val="20"/>
          <w:lang w:val="en-US"/>
        </w:rPr>
        <w:t>j</w:t>
      </w:r>
      <w:r w:rsidRPr="006A6CB8">
        <w:rPr>
          <w:rFonts w:eastAsia="MS Mincho"/>
          <w:szCs w:val="20"/>
        </w:rPr>
        <w:t xml:space="preserve">`), шаг заканчивается. В противном случае добавляем </w:t>
      </w:r>
      <w:r w:rsidR="004D60A6" w:rsidRPr="004D60A6">
        <w:rPr>
          <w:rFonts w:eastAsia="MS Mincho"/>
          <w:b/>
          <w:i/>
          <w:szCs w:val="20"/>
          <w:lang w:val="en-US"/>
        </w:rPr>
        <w:t>C</w:t>
      </w:r>
      <w:r w:rsidRPr="006A6CB8">
        <w:rPr>
          <w:rFonts w:eastAsia="MS Mincho"/>
          <w:szCs w:val="20"/>
        </w:rPr>
        <w:t>(</w:t>
      </w:r>
      <w:r w:rsidR="008357FF" w:rsidRPr="008357FF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,</w:t>
      </w:r>
      <w:r w:rsidRPr="008357FF">
        <w:rPr>
          <w:rFonts w:eastAsia="MS Mincho"/>
          <w:i/>
          <w:szCs w:val="20"/>
          <w:lang w:val="en-US"/>
        </w:rPr>
        <w:t>u</w:t>
      </w:r>
      <w:r w:rsidRPr="006A6CB8">
        <w:rPr>
          <w:rFonts w:eastAsia="MS Mincho"/>
          <w:szCs w:val="20"/>
        </w:rPr>
        <w:t xml:space="preserve">) в </w:t>
      </w:r>
      <w:r w:rsidRPr="008357FF">
        <w:rPr>
          <w:rFonts w:eastAsia="MS Mincho"/>
          <w:b/>
          <w:bCs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(</w:t>
      </w:r>
      <w:r w:rsidR="008357FF" w:rsidRPr="008357FF">
        <w:rPr>
          <w:rFonts w:eastAsia="MS Mincho"/>
          <w:i/>
          <w:szCs w:val="20"/>
          <w:lang w:val="en-US"/>
        </w:rPr>
        <w:t>j</w:t>
      </w:r>
      <w:r w:rsidRPr="006A6CB8">
        <w:rPr>
          <w:rFonts w:eastAsia="MS Mincho"/>
          <w:szCs w:val="20"/>
        </w:rPr>
        <w:t xml:space="preserve">`) и помещаем в список </w:t>
      </w:r>
      <w:r w:rsidRPr="008357FF">
        <w:rPr>
          <w:rFonts w:eastAsia="MS Mincho"/>
          <w:b/>
          <w:bCs/>
          <w:i/>
          <w:szCs w:val="20"/>
          <w:lang w:val="en-US"/>
        </w:rPr>
        <w:t>W</w:t>
      </w:r>
      <w:r w:rsidRPr="006A6CB8">
        <w:rPr>
          <w:rFonts w:eastAsia="MS Mincho"/>
          <w:szCs w:val="20"/>
        </w:rPr>
        <w:t xml:space="preserve"> все пары (</w:t>
      </w:r>
      <w:r w:rsidR="004D60A6" w:rsidRPr="004D60A6">
        <w:rPr>
          <w:rFonts w:eastAsia="MS Mincho"/>
          <w:b/>
          <w:i/>
          <w:szCs w:val="20"/>
          <w:lang w:val="en-US"/>
        </w:rPr>
        <w:t>C</w:t>
      </w:r>
      <w:r w:rsidRPr="006A6CB8">
        <w:rPr>
          <w:rFonts w:eastAsia="MS Mincho"/>
          <w:szCs w:val="20"/>
        </w:rPr>
        <w:t>(</w:t>
      </w:r>
      <w:r w:rsidR="008357FF" w:rsidRPr="008357FF">
        <w:rPr>
          <w:rFonts w:eastAsia="MS Mincho"/>
          <w:i/>
          <w:szCs w:val="20"/>
          <w:lang w:val="en-US"/>
        </w:rPr>
        <w:t>s</w:t>
      </w:r>
      <w:r w:rsidRPr="006A6CB8">
        <w:rPr>
          <w:rFonts w:eastAsia="MS Mincho"/>
          <w:szCs w:val="20"/>
        </w:rPr>
        <w:t>,</w:t>
      </w:r>
      <w:r w:rsidR="008357FF">
        <w:rPr>
          <w:rFonts w:eastAsia="MS Mincho"/>
          <w:szCs w:val="20"/>
          <w:lang w:val="en-US"/>
        </w:rPr>
        <w:t>u</w:t>
      </w:r>
      <w:r w:rsidRPr="006A6CB8">
        <w:rPr>
          <w:rFonts w:eastAsia="MS Mincho"/>
          <w:szCs w:val="20"/>
        </w:rPr>
        <w:t>),</w:t>
      </w:r>
      <w:r w:rsidR="008357FF" w:rsidRPr="008357FF">
        <w:rPr>
          <w:rFonts w:eastAsia="MS Mincho"/>
          <w:i/>
          <w:szCs w:val="20"/>
        </w:rPr>
        <w:t xml:space="preserve"> </w:t>
      </w:r>
      <w:r w:rsidR="008357FF">
        <w:rPr>
          <w:rFonts w:eastAsia="MS Mincho"/>
          <w:i/>
          <w:szCs w:val="20"/>
          <w:lang w:val="en-US"/>
        </w:rPr>
        <w:t>j</w:t>
      </w:r>
      <w:r w:rsidR="008357FF" w:rsidRPr="008357FF">
        <w:rPr>
          <w:rFonts w:eastAsia="MS Mincho"/>
          <w:szCs w:val="20"/>
        </w:rPr>
        <w:t>`</w:t>
      </w:r>
      <w:r w:rsidR="008357FF">
        <w:rPr>
          <w:rFonts w:eastAsia="Symbol"/>
          <w:szCs w:val="20"/>
          <w:lang w:val="en-US"/>
        </w:rPr>
        <w:sym w:font="Symbol" w:char="F0BE"/>
      </w:r>
      <w:r w:rsidR="008357FF">
        <w:rPr>
          <w:rFonts w:eastAsia="Symbol"/>
          <w:i/>
          <w:szCs w:val="20"/>
          <w:lang w:val="en-US"/>
        </w:rPr>
        <w:t>u</w:t>
      </w:r>
      <w:r w:rsidR="008357FF">
        <w:rPr>
          <w:rFonts w:eastAsia="Symbol"/>
          <w:szCs w:val="20"/>
          <w:lang w:val="en-US"/>
        </w:rPr>
        <w:sym w:font="Symbol" w:char="F0AE"/>
      </w:r>
      <w:r w:rsidR="008357FF">
        <w:rPr>
          <w:rFonts w:eastAsia="Symbol"/>
          <w:i/>
          <w:szCs w:val="20"/>
          <w:lang w:val="en-US"/>
        </w:rPr>
        <w:t>j</w:t>
      </w:r>
      <w:r w:rsidR="008357FF" w:rsidRPr="008357FF">
        <w:rPr>
          <w:rFonts w:eastAsia="MS Mincho"/>
          <w:szCs w:val="20"/>
        </w:rPr>
        <w:t>``</w:t>
      </w:r>
      <w:r w:rsidRPr="006A6CB8">
        <w:rPr>
          <w:rFonts w:eastAsia="MS Mincho"/>
          <w:szCs w:val="20"/>
        </w:rPr>
        <w:t xml:space="preserve">), где </w:t>
      </w:r>
      <w:r w:rsidR="008357FF">
        <w:rPr>
          <w:rFonts w:eastAsia="MS Mincho"/>
          <w:i/>
          <w:szCs w:val="20"/>
          <w:lang w:val="en-US"/>
        </w:rPr>
        <w:t>j</w:t>
      </w:r>
      <w:r w:rsidR="008357FF" w:rsidRPr="008357FF">
        <w:rPr>
          <w:rFonts w:eastAsia="MS Mincho"/>
          <w:szCs w:val="20"/>
        </w:rPr>
        <w:t>`</w:t>
      </w:r>
      <w:r w:rsidR="008357FF">
        <w:rPr>
          <w:rFonts w:eastAsia="Symbol"/>
          <w:szCs w:val="20"/>
          <w:lang w:val="en-US"/>
        </w:rPr>
        <w:sym w:font="Symbol" w:char="F0BE"/>
      </w:r>
      <w:r w:rsidR="008357FF">
        <w:rPr>
          <w:rFonts w:eastAsia="Symbol"/>
          <w:i/>
          <w:szCs w:val="20"/>
          <w:lang w:val="en-US"/>
        </w:rPr>
        <w:t>u</w:t>
      </w:r>
      <w:r w:rsidR="008357FF">
        <w:rPr>
          <w:rFonts w:eastAsia="Symbol"/>
          <w:szCs w:val="20"/>
          <w:lang w:val="en-US"/>
        </w:rPr>
        <w:sym w:font="Symbol" w:char="F0AE"/>
      </w:r>
      <w:r w:rsidR="008357FF">
        <w:rPr>
          <w:rFonts w:eastAsia="Symbol"/>
          <w:i/>
          <w:szCs w:val="20"/>
          <w:lang w:val="en-US"/>
        </w:rPr>
        <w:t>j</w:t>
      </w:r>
      <w:r w:rsidR="008357FF" w:rsidRPr="008357FF">
        <w:rPr>
          <w:rFonts w:eastAsia="MS Mincho"/>
          <w:szCs w:val="20"/>
        </w:rPr>
        <w:t>``</w:t>
      </w:r>
      <w:r w:rsidR="008357FF">
        <w:rPr>
          <w:rFonts w:eastAsia="Symbol"/>
          <w:szCs w:val="20"/>
        </w:rPr>
        <w:sym w:font="Symbol" w:char="F0CE"/>
      </w:r>
      <w:r w:rsidR="004D60A6" w:rsidRPr="004D60A6">
        <w:rPr>
          <w:rFonts w:eastAsia="Symbol"/>
          <w:b/>
          <w:bCs/>
          <w:i/>
          <w:szCs w:val="20"/>
          <w:lang w:val="en-US"/>
        </w:rPr>
        <w:t>D</w:t>
      </w:r>
      <w:r w:rsidRPr="006A6CB8">
        <w:rPr>
          <w:rFonts w:eastAsia="Symbol"/>
          <w:szCs w:val="20"/>
        </w:rPr>
        <w:t>(</w:t>
      </w:r>
      <w:r w:rsidR="008357FF" w:rsidRPr="008357FF">
        <w:rPr>
          <w:rFonts w:eastAsia="Symbol"/>
          <w:i/>
          <w:szCs w:val="20"/>
          <w:lang w:val="en-US"/>
        </w:rPr>
        <w:t>j</w:t>
      </w:r>
      <w:r w:rsidRPr="006A6CB8">
        <w:rPr>
          <w:rFonts w:eastAsia="Symbol"/>
          <w:szCs w:val="20"/>
        </w:rPr>
        <w:t>`)</w:t>
      </w:r>
      <w:r w:rsidRPr="006A6CB8">
        <w:rPr>
          <w:rFonts w:eastAsia="MS Mincho"/>
          <w:szCs w:val="20"/>
        </w:rPr>
        <w:t>; шаг заканчивается.</w:t>
      </w:r>
    </w:p>
    <w:p w:rsidR="00B855B8" w:rsidRPr="007C3200" w:rsidRDefault="001803AA" w:rsidP="007C3200">
      <w:pPr>
        <w:rPr>
          <w:rFonts w:eastAsia="MS Mincho"/>
          <w:szCs w:val="20"/>
        </w:rPr>
      </w:pPr>
      <w:r w:rsidRPr="006A6CB8">
        <w:rPr>
          <w:rFonts w:eastAsia="MS Mincho"/>
          <w:szCs w:val="20"/>
        </w:rPr>
        <w:t xml:space="preserve">Отметим, что при таком тестировании верифицируются не только наблюдения, полученные после </w:t>
      </w:r>
      <w:r w:rsidRPr="006A6CB8">
        <w:rPr>
          <w:rFonts w:eastAsia="MS Mincho"/>
          <w:i/>
          <w:szCs w:val="20"/>
        </w:rPr>
        <w:t>реальных</w:t>
      </w:r>
      <w:r w:rsidRPr="006A6CB8">
        <w:rPr>
          <w:rFonts w:eastAsia="MS Mincho"/>
          <w:szCs w:val="20"/>
        </w:rPr>
        <w:t xml:space="preserve"> трасс, пройденных при тестировании, но и возможные наблюдения после </w:t>
      </w:r>
      <w:r w:rsidRPr="006A6CB8">
        <w:rPr>
          <w:rFonts w:eastAsia="MS Mincho"/>
          <w:i/>
          <w:szCs w:val="20"/>
        </w:rPr>
        <w:t>потенциальных</w:t>
      </w:r>
      <w:r w:rsidRPr="006A6CB8">
        <w:rPr>
          <w:rFonts w:eastAsia="MS Mincho"/>
          <w:szCs w:val="20"/>
        </w:rPr>
        <w:t xml:space="preserve"> трасс, то есть наблюдения и трассы, про которые установлено, что они есть в реализации. Это даёт существенную экономию числа тестовых воздействий, необходимых для проверки конформности: мы выполняем множество проверок без реального тестирования, основываясь на полученном знании о поведении реализации.</w:t>
      </w:r>
      <w:r w:rsidR="00B57250">
        <w:rPr>
          <w:rFonts w:eastAsia="MS Mincho"/>
          <w:szCs w:val="20"/>
        </w:rPr>
        <w:t xml:space="preserve"> </w:t>
      </w:r>
      <w:r w:rsidR="007C3200">
        <w:rPr>
          <w:rFonts w:eastAsia="MS Mincho"/>
          <w:szCs w:val="20"/>
        </w:rPr>
        <w:t xml:space="preserve">Например, если при тестировании получены две трассы </w:t>
      </w:r>
      <w:r w:rsidR="007C3200">
        <w:rPr>
          <w:rFonts w:eastAsia="MS Mincho"/>
          <w:szCs w:val="20"/>
        </w:rPr>
        <w:sym w:font="Symbol" w:char="F06D"/>
      </w:r>
      <w:r w:rsidR="007C3200" w:rsidRPr="00B57250">
        <w:rPr>
          <w:rFonts w:eastAsia="MS Mincho"/>
          <w:szCs w:val="20"/>
          <w:vertAlign w:val="subscript"/>
        </w:rPr>
        <w:t>1</w:t>
      </w:r>
      <w:r w:rsidR="007C3200">
        <w:rPr>
          <w:rFonts w:eastAsia="MS Mincho"/>
          <w:szCs w:val="20"/>
        </w:rPr>
        <w:sym w:font="Symbol" w:char="F0D7"/>
      </w:r>
      <w:r w:rsidR="007C3200">
        <w:rPr>
          <w:rFonts w:eastAsia="MS Mincho"/>
          <w:szCs w:val="20"/>
        </w:rPr>
        <w:sym w:font="Symbol" w:char="F06C"/>
      </w:r>
      <w:r w:rsidR="007C3200">
        <w:rPr>
          <w:rFonts w:eastAsia="MS Mincho"/>
          <w:szCs w:val="20"/>
        </w:rPr>
        <w:t xml:space="preserve"> и </w:t>
      </w:r>
      <w:r w:rsidR="007C3200">
        <w:rPr>
          <w:rFonts w:eastAsia="MS Mincho"/>
          <w:szCs w:val="20"/>
        </w:rPr>
        <w:sym w:font="Symbol" w:char="F06D"/>
      </w:r>
      <w:r w:rsidR="007C3200">
        <w:rPr>
          <w:rFonts w:eastAsia="MS Mincho"/>
          <w:szCs w:val="20"/>
          <w:vertAlign w:val="subscript"/>
        </w:rPr>
        <w:t>2</w:t>
      </w:r>
      <w:r w:rsidR="007C3200">
        <w:rPr>
          <w:rFonts w:eastAsia="MS Mincho"/>
          <w:szCs w:val="20"/>
        </w:rPr>
        <w:t xml:space="preserve">, где трассы  </w:t>
      </w:r>
      <w:r w:rsidR="007C3200">
        <w:rPr>
          <w:rFonts w:eastAsia="MS Mincho"/>
          <w:szCs w:val="20"/>
        </w:rPr>
        <w:sym w:font="Symbol" w:char="F06D"/>
      </w:r>
      <w:r w:rsidR="007C3200" w:rsidRPr="00B57250">
        <w:rPr>
          <w:rFonts w:eastAsia="MS Mincho"/>
          <w:szCs w:val="20"/>
          <w:vertAlign w:val="subscript"/>
        </w:rPr>
        <w:t>1</w:t>
      </w:r>
      <w:r w:rsidR="007C3200">
        <w:rPr>
          <w:rFonts w:eastAsia="MS Mincho"/>
          <w:szCs w:val="20"/>
        </w:rPr>
        <w:t xml:space="preserve"> и </w:t>
      </w:r>
      <w:r w:rsidR="007C3200">
        <w:rPr>
          <w:rFonts w:eastAsia="MS Mincho"/>
          <w:szCs w:val="20"/>
        </w:rPr>
        <w:sym w:font="Symbol" w:char="F06D"/>
      </w:r>
      <w:r w:rsidR="007C3200">
        <w:rPr>
          <w:rFonts w:eastAsia="MS Mincho"/>
          <w:szCs w:val="20"/>
          <w:vertAlign w:val="subscript"/>
        </w:rPr>
        <w:t>2</w:t>
      </w:r>
      <w:r w:rsidR="007C3200" w:rsidRPr="007C3200">
        <w:rPr>
          <w:rFonts w:eastAsia="MS Mincho"/>
          <w:szCs w:val="20"/>
        </w:rPr>
        <w:t xml:space="preserve"> </w:t>
      </w:r>
      <w:r w:rsidR="007C3200">
        <w:rPr>
          <w:rFonts w:eastAsia="MS Mincho"/>
          <w:szCs w:val="20"/>
        </w:rPr>
        <w:t xml:space="preserve">заканчиваются в реализации в одном состоянии </w:t>
      </w:r>
      <w:r w:rsidR="007C3200" w:rsidRPr="00B57250">
        <w:rPr>
          <w:rFonts w:eastAsia="MS Mincho"/>
          <w:i/>
          <w:szCs w:val="20"/>
          <w:lang w:val="en-US"/>
        </w:rPr>
        <w:t>i</w:t>
      </w:r>
      <w:r w:rsidR="007C3200">
        <w:rPr>
          <w:rFonts w:eastAsia="MS Mincho"/>
          <w:szCs w:val="20"/>
        </w:rPr>
        <w:t>, то мы можем проверить обе трассы</w:t>
      </w:r>
      <w:r w:rsidR="00566947">
        <w:rPr>
          <w:rFonts w:eastAsia="MS Mincho"/>
          <w:szCs w:val="20"/>
        </w:rPr>
        <w:t>: как</w:t>
      </w:r>
      <w:r w:rsidR="007C3200">
        <w:rPr>
          <w:rFonts w:eastAsia="MS Mincho"/>
          <w:szCs w:val="20"/>
        </w:rPr>
        <w:t xml:space="preserve"> </w:t>
      </w:r>
      <w:r w:rsidR="007C3200">
        <w:rPr>
          <w:rFonts w:eastAsia="MS Mincho"/>
          <w:szCs w:val="20"/>
        </w:rPr>
        <w:sym w:font="Symbol" w:char="F06D"/>
      </w:r>
      <w:r w:rsidR="007C3200" w:rsidRPr="00B57250">
        <w:rPr>
          <w:rFonts w:eastAsia="MS Mincho"/>
          <w:szCs w:val="20"/>
          <w:vertAlign w:val="subscript"/>
        </w:rPr>
        <w:t>1</w:t>
      </w:r>
      <w:r w:rsidR="007C3200">
        <w:rPr>
          <w:rFonts w:eastAsia="MS Mincho"/>
          <w:szCs w:val="20"/>
        </w:rPr>
        <w:sym w:font="Symbol" w:char="F0D7"/>
      </w:r>
      <w:r w:rsidR="007C3200">
        <w:rPr>
          <w:rFonts w:eastAsia="MS Mincho"/>
          <w:szCs w:val="20"/>
        </w:rPr>
        <w:sym w:font="Symbol" w:char="F06C"/>
      </w:r>
      <w:r w:rsidR="007C3200">
        <w:rPr>
          <w:rFonts w:eastAsia="MS Mincho"/>
          <w:szCs w:val="20"/>
        </w:rPr>
        <w:t xml:space="preserve">, которую реально прошли при тестировании, так и потенциальную трассу </w:t>
      </w:r>
      <w:r w:rsidR="007C3200">
        <w:rPr>
          <w:rFonts w:eastAsia="MS Mincho"/>
          <w:szCs w:val="20"/>
        </w:rPr>
        <w:sym w:font="Symbol" w:char="F06D"/>
      </w:r>
      <w:r w:rsidR="007C3200">
        <w:rPr>
          <w:rFonts w:eastAsia="MS Mincho"/>
          <w:szCs w:val="20"/>
          <w:vertAlign w:val="subscript"/>
        </w:rPr>
        <w:t>2</w:t>
      </w:r>
      <w:r w:rsidR="007C3200">
        <w:rPr>
          <w:rFonts w:eastAsia="MS Mincho"/>
          <w:szCs w:val="20"/>
        </w:rPr>
        <w:sym w:font="Symbol" w:char="F0D7"/>
      </w:r>
      <w:r w:rsidR="007C3200">
        <w:rPr>
          <w:rFonts w:eastAsia="MS Mincho"/>
          <w:szCs w:val="20"/>
        </w:rPr>
        <w:sym w:font="Symbol" w:char="F06C"/>
      </w:r>
      <w:r w:rsidR="007C3200">
        <w:rPr>
          <w:rFonts w:eastAsia="MS Mincho"/>
          <w:szCs w:val="20"/>
        </w:rPr>
        <w:t>.</w:t>
      </w:r>
      <w:r w:rsidR="00B855B8">
        <w:rPr>
          <w:rFonts w:eastAsia="MS Mincho"/>
          <w:szCs w:val="20"/>
        </w:rPr>
        <w:t xml:space="preserve"> </w:t>
      </w:r>
      <w:r w:rsidR="00B855B8">
        <w:t xml:space="preserve">Это </w:t>
      </w:r>
      <w:r w:rsidR="00B855B8" w:rsidRPr="00B855B8">
        <w:t xml:space="preserve">преимущество дает </w:t>
      </w:r>
      <w:r w:rsidR="00B855B8">
        <w:t>дополнительная тестовая возможность опроса состояния реализации</w:t>
      </w:r>
      <w:r w:rsidR="00B855B8" w:rsidRPr="00B855B8">
        <w:t xml:space="preserve">. По определению конформности мы должны проверять безопасные (точнее, тестовые) трассы спецификации, имеющиеся в реализации. При </w:t>
      </w:r>
      <w:r w:rsidR="00B855B8">
        <w:t xml:space="preserve">тестировании с </w:t>
      </w:r>
      <w:r w:rsidR="00B855B8" w:rsidRPr="00B855B8">
        <w:t>закрыт</w:t>
      </w:r>
      <w:r w:rsidR="00B855B8">
        <w:t>ы</w:t>
      </w:r>
      <w:r w:rsidR="00B855B8" w:rsidRPr="00B855B8">
        <w:t>м состояни</w:t>
      </w:r>
      <w:r w:rsidR="00B855B8">
        <w:t>ем</w:t>
      </w:r>
      <w:r w:rsidR="00B855B8" w:rsidRPr="00B855B8">
        <w:t xml:space="preserve">, получив такую трассу, мы мало что знаем о том, какие еще трассы есть в реализации (гарантированно только те, что получаются из этой трассы удалением отказов). При </w:t>
      </w:r>
      <w:r w:rsidR="00B855B8">
        <w:t xml:space="preserve">тестировании с </w:t>
      </w:r>
      <w:r w:rsidR="00B855B8" w:rsidRPr="00B855B8">
        <w:t>открыт</w:t>
      </w:r>
      <w:r w:rsidR="00B855B8">
        <w:t>ы</w:t>
      </w:r>
      <w:r w:rsidR="00B855B8" w:rsidRPr="00B855B8">
        <w:t>м состояни</w:t>
      </w:r>
      <w:r w:rsidR="00B855B8">
        <w:t>ем</w:t>
      </w:r>
      <w:r w:rsidR="00B855B8" w:rsidRPr="00B855B8">
        <w:t xml:space="preserve"> мы получаем не просто трассу, а </w:t>
      </w:r>
      <w:r w:rsidR="00B855B8">
        <w:t>маршрут</w:t>
      </w:r>
      <w:r w:rsidR="00B855B8" w:rsidRPr="00B855B8">
        <w:t xml:space="preserve"> в реализации, то есть трассу с состояниями</w:t>
      </w:r>
      <w:r w:rsidR="00B855B8">
        <w:t>.</w:t>
      </w:r>
    </w:p>
    <w:p w:rsidR="001803AA" w:rsidRPr="006A6CB8" w:rsidRDefault="001803AA" w:rsidP="001803AA">
      <w:pPr>
        <w:rPr>
          <w:szCs w:val="20"/>
        </w:rPr>
      </w:pPr>
      <w:r w:rsidRPr="006A6CB8">
        <w:rPr>
          <w:szCs w:val="20"/>
        </w:rPr>
        <w:t>Доказательство полноты теста, работающего по описанному алгоритму, аналогично [</w:t>
      </w:r>
      <w:r w:rsidR="006E1B30">
        <w:rPr>
          <w:szCs w:val="20"/>
        </w:rPr>
        <w:t>3</w:t>
      </w:r>
      <w:r w:rsidRPr="006A6CB8">
        <w:rPr>
          <w:szCs w:val="20"/>
        </w:rPr>
        <w:t xml:space="preserve">]. </w:t>
      </w:r>
    </w:p>
    <w:p w:rsidR="001803AA" w:rsidRPr="006A6CB8" w:rsidRDefault="001803AA" w:rsidP="001803AA">
      <w:pPr>
        <w:rPr>
          <w:szCs w:val="20"/>
        </w:rPr>
      </w:pPr>
      <w:r w:rsidRPr="006A6CB8">
        <w:rPr>
          <w:szCs w:val="20"/>
        </w:rPr>
        <w:t>Приведем оценки сложности алгоритма (доказательство см. в [</w:t>
      </w:r>
      <w:r w:rsidR="006E1B30">
        <w:rPr>
          <w:szCs w:val="20"/>
        </w:rPr>
        <w:t>3</w:t>
      </w:r>
      <w:r w:rsidRPr="006A6CB8">
        <w:rPr>
          <w:szCs w:val="20"/>
        </w:rPr>
        <w:t xml:space="preserve">]). При тестировании обычно наиболее важным считается число тестовых воздействий. Оценка </w:t>
      </w:r>
      <w:r w:rsidRPr="00EE14B6">
        <w:rPr>
          <w:i/>
          <w:szCs w:val="20"/>
          <w:lang w:val="en-US"/>
        </w:rPr>
        <w:t>O</w:t>
      </w:r>
      <w:r w:rsidRPr="00EE14B6">
        <w:rPr>
          <w:i/>
          <w:szCs w:val="20"/>
          <w:vertAlign w:val="subscript"/>
          <w:lang w:val="en-US"/>
        </w:rPr>
        <w:t>T</w:t>
      </w:r>
      <w:r w:rsidRPr="006A6CB8">
        <w:rPr>
          <w:szCs w:val="20"/>
        </w:rPr>
        <w:t>=O(</w:t>
      </w:r>
      <w:r w:rsidRPr="008357FF">
        <w:rPr>
          <w:i/>
          <w:szCs w:val="20"/>
        </w:rPr>
        <w:t>b</w:t>
      </w:r>
      <w:r w:rsidR="00EE14B6" w:rsidRPr="00EE14B6">
        <w:rPr>
          <w:i/>
          <w:szCs w:val="20"/>
          <w:lang w:val="en-US"/>
        </w:rPr>
        <w:t>n</w:t>
      </w:r>
      <w:r w:rsidRPr="008357FF">
        <w:rPr>
          <w:i/>
          <w:szCs w:val="20"/>
        </w:rPr>
        <w:t>t</w:t>
      </w:r>
      <w:r w:rsidR="00EE14B6" w:rsidRPr="00EE14B6">
        <w:rPr>
          <w:i/>
          <w:szCs w:val="20"/>
          <w:vertAlign w:val="superscript"/>
          <w:lang w:val="en-US"/>
        </w:rPr>
        <w:t>n</w:t>
      </w:r>
      <w:r w:rsidRPr="006A6CB8">
        <w:rPr>
          <w:szCs w:val="20"/>
        </w:rPr>
        <w:t xml:space="preserve">) для </w:t>
      </w:r>
      <w:r w:rsidRPr="008357FF">
        <w:rPr>
          <w:i/>
          <w:szCs w:val="20"/>
        </w:rPr>
        <w:t>t</w:t>
      </w:r>
      <w:r w:rsidRPr="006A6CB8">
        <w:rPr>
          <w:szCs w:val="20"/>
        </w:rPr>
        <w:t xml:space="preserve">&gt;1, и </w:t>
      </w:r>
      <w:r w:rsidRPr="00EE14B6">
        <w:rPr>
          <w:i/>
          <w:szCs w:val="20"/>
          <w:lang w:val="en-US"/>
        </w:rPr>
        <w:t>O</w:t>
      </w:r>
      <w:r w:rsidRPr="00EE14B6">
        <w:rPr>
          <w:i/>
          <w:szCs w:val="20"/>
          <w:vertAlign w:val="subscript"/>
          <w:lang w:val="en-US"/>
        </w:rPr>
        <w:t>T</w:t>
      </w:r>
      <w:r w:rsidRPr="006A6CB8">
        <w:rPr>
          <w:szCs w:val="20"/>
        </w:rPr>
        <w:t>=O(</w:t>
      </w:r>
      <w:r w:rsidRPr="008357FF">
        <w:rPr>
          <w:i/>
          <w:szCs w:val="20"/>
        </w:rPr>
        <w:t>b</w:t>
      </w:r>
      <w:r w:rsidR="00EE14B6" w:rsidRPr="00EE14B6">
        <w:rPr>
          <w:i/>
          <w:szCs w:val="20"/>
          <w:lang w:val="en-US"/>
        </w:rPr>
        <w:t>n</w:t>
      </w:r>
      <w:r w:rsidRPr="006A6CB8">
        <w:rPr>
          <w:szCs w:val="20"/>
          <w:vertAlign w:val="superscript"/>
        </w:rPr>
        <w:t>2</w:t>
      </w:r>
      <w:r w:rsidRPr="006A6CB8">
        <w:rPr>
          <w:szCs w:val="20"/>
        </w:rPr>
        <w:t xml:space="preserve">)для </w:t>
      </w:r>
      <w:r w:rsidRPr="008357FF">
        <w:rPr>
          <w:i/>
          <w:szCs w:val="20"/>
        </w:rPr>
        <w:t>t</w:t>
      </w:r>
      <w:r w:rsidRPr="006A6CB8">
        <w:rPr>
          <w:szCs w:val="20"/>
        </w:rPr>
        <w:t xml:space="preserve">=1. Последняя оценка достигается не только для детерминированной реализации, но и во всех случаях, когда переход в неполное состояние можно гарантированно выполнить, проходя </w:t>
      </w:r>
      <w:r w:rsidRPr="006A6CB8">
        <w:rPr>
          <w:i/>
          <w:iCs/>
          <w:szCs w:val="20"/>
        </w:rPr>
        <w:t>путь</w:t>
      </w:r>
      <w:r w:rsidRPr="006A6CB8">
        <w:rPr>
          <w:szCs w:val="20"/>
        </w:rPr>
        <w:t xml:space="preserve"> (маршрут без самопересечений), длина которого ограничена </w:t>
      </w:r>
      <w:r w:rsidR="00EE14B6" w:rsidRPr="00EE14B6">
        <w:rPr>
          <w:i/>
          <w:szCs w:val="20"/>
          <w:lang w:val="en-US"/>
        </w:rPr>
        <w:t>n</w:t>
      </w:r>
      <w:r w:rsidRPr="006A6CB8">
        <w:rPr>
          <w:szCs w:val="20"/>
        </w:rPr>
        <w:t xml:space="preserve">. Приведем </w:t>
      </w:r>
      <w:r w:rsidR="00757B8F">
        <w:rPr>
          <w:szCs w:val="20"/>
        </w:rPr>
        <w:t>три</w:t>
      </w:r>
      <w:r w:rsidRPr="006A6CB8">
        <w:rPr>
          <w:szCs w:val="20"/>
        </w:rPr>
        <w:t xml:space="preserve"> таких случая:</w:t>
      </w:r>
    </w:p>
    <w:p w:rsidR="00757B8F" w:rsidRDefault="001803AA" w:rsidP="001803AA">
      <w:pPr>
        <w:rPr>
          <w:szCs w:val="20"/>
        </w:rPr>
      </w:pPr>
      <w:r w:rsidRPr="006A6CB8">
        <w:rPr>
          <w:szCs w:val="20"/>
        </w:rPr>
        <w:t xml:space="preserve">1. </w:t>
      </w:r>
      <w:r w:rsidR="00757B8F">
        <w:rPr>
          <w:szCs w:val="20"/>
        </w:rPr>
        <w:t>Упомянутый выше случай н</w:t>
      </w:r>
      <w:r w:rsidR="00757B8F">
        <w:t>едетерминизма как следствия псевдопараллелизма, когда мы можем вмешиваться в работу планировщика процессов, тем самым «управляя погодой».</w:t>
      </w:r>
    </w:p>
    <w:p w:rsidR="001803AA" w:rsidRPr="006A6CB8" w:rsidRDefault="00757B8F" w:rsidP="001803AA">
      <w:pPr>
        <w:rPr>
          <w:szCs w:val="20"/>
        </w:rPr>
      </w:pPr>
      <w:r>
        <w:rPr>
          <w:szCs w:val="20"/>
        </w:rPr>
        <w:t xml:space="preserve">2. </w:t>
      </w:r>
      <w:r w:rsidR="001803AA" w:rsidRPr="006A6CB8">
        <w:rPr>
          <w:szCs w:val="20"/>
        </w:rPr>
        <w:t>Сильно-</w:t>
      </w:r>
      <w:r w:rsidR="008357FF">
        <w:rPr>
          <w:szCs w:val="20"/>
        </w:rPr>
        <w:sym w:font="Symbol" w:char="F044"/>
      </w:r>
      <w:r w:rsidR="001803AA" w:rsidRPr="006A6CB8">
        <w:rPr>
          <w:szCs w:val="20"/>
        </w:rPr>
        <w:t>-связные LTS-реализации [1,</w:t>
      </w:r>
      <w:r w:rsidR="006E1B30">
        <w:rPr>
          <w:szCs w:val="20"/>
        </w:rPr>
        <w:t>3</w:t>
      </w:r>
      <w:r w:rsidR="001803AA" w:rsidRPr="006A6CB8">
        <w:rPr>
          <w:szCs w:val="20"/>
        </w:rPr>
        <w:t xml:space="preserve">]. Это такие </w:t>
      </w:r>
      <w:r w:rsidR="001803AA" w:rsidRPr="006A6CB8">
        <w:rPr>
          <w:szCs w:val="20"/>
          <w:lang w:val="en-US"/>
        </w:rPr>
        <w:t>LTS</w:t>
      </w:r>
      <w:r w:rsidR="001803AA" w:rsidRPr="006A6CB8">
        <w:rPr>
          <w:szCs w:val="20"/>
        </w:rPr>
        <w:t xml:space="preserve">, в которых для любой пары состояний </w:t>
      </w:r>
      <w:r w:rsidR="00316403">
        <w:rPr>
          <w:i/>
          <w:szCs w:val="20"/>
          <w:lang w:val="en-US"/>
        </w:rPr>
        <w:t>i</w:t>
      </w:r>
      <w:r w:rsidR="00316403" w:rsidRPr="00316403">
        <w:rPr>
          <w:szCs w:val="20"/>
          <w:vertAlign w:val="subscript"/>
        </w:rPr>
        <w:t>1</w:t>
      </w:r>
      <w:r w:rsidR="001803AA" w:rsidRPr="006A6CB8">
        <w:rPr>
          <w:szCs w:val="20"/>
        </w:rPr>
        <w:t xml:space="preserve"> и </w:t>
      </w:r>
      <w:r w:rsidR="00316403">
        <w:rPr>
          <w:i/>
          <w:szCs w:val="20"/>
          <w:lang w:val="en-US"/>
        </w:rPr>
        <w:t>i</w:t>
      </w:r>
      <w:r w:rsidR="00316403" w:rsidRPr="00316403">
        <w:rPr>
          <w:szCs w:val="20"/>
          <w:vertAlign w:val="subscript"/>
        </w:rPr>
        <w:t>2</w:t>
      </w:r>
      <w:r w:rsidR="001803AA" w:rsidRPr="006A6CB8">
        <w:rPr>
          <w:szCs w:val="20"/>
        </w:rPr>
        <w:t xml:space="preserve"> можно в каждом состоянии </w:t>
      </w:r>
      <w:r w:rsidR="001803AA" w:rsidRPr="008357FF">
        <w:rPr>
          <w:i/>
          <w:szCs w:val="20"/>
          <w:lang w:val="en-US"/>
        </w:rPr>
        <w:t>i</w:t>
      </w:r>
      <w:r w:rsidR="001803AA" w:rsidRPr="006A6CB8">
        <w:rPr>
          <w:szCs w:val="20"/>
        </w:rPr>
        <w:t xml:space="preserve"> найти такую кнопку </w:t>
      </w:r>
      <w:r w:rsidR="001803AA" w:rsidRPr="008357FF">
        <w:rPr>
          <w:i/>
          <w:szCs w:val="20"/>
          <w:lang w:val="en-US"/>
        </w:rPr>
        <w:t>P</w:t>
      </w:r>
      <w:r w:rsidR="001803AA" w:rsidRPr="006A6CB8">
        <w:rPr>
          <w:szCs w:val="20"/>
        </w:rPr>
        <w:t>(</w:t>
      </w:r>
      <w:r w:rsidR="001803AA" w:rsidRPr="008357FF">
        <w:rPr>
          <w:i/>
          <w:szCs w:val="20"/>
          <w:lang w:val="en-US"/>
        </w:rPr>
        <w:t>i</w:t>
      </w:r>
      <w:r w:rsidR="001803AA" w:rsidRPr="006A6CB8">
        <w:rPr>
          <w:szCs w:val="20"/>
        </w:rPr>
        <w:t xml:space="preserve">), что, нажимая только такие кнопки, мы </w:t>
      </w:r>
      <w:r>
        <w:rPr>
          <w:szCs w:val="20"/>
        </w:rPr>
        <w:t>гарантированно окажемся в состоянии</w:t>
      </w:r>
      <w:r w:rsidRPr="006A6CB8">
        <w:rPr>
          <w:szCs w:val="20"/>
        </w:rPr>
        <w:t xml:space="preserve"> </w:t>
      </w:r>
      <w:r>
        <w:rPr>
          <w:i/>
          <w:szCs w:val="20"/>
          <w:lang w:val="en-US"/>
        </w:rPr>
        <w:t>i</w:t>
      </w:r>
      <w:r w:rsidRPr="00316403">
        <w:rPr>
          <w:szCs w:val="20"/>
          <w:vertAlign w:val="subscript"/>
        </w:rPr>
        <w:t>2</w:t>
      </w:r>
      <w:r>
        <w:rPr>
          <w:szCs w:val="20"/>
        </w:rPr>
        <w:t>, хотя путь</w:t>
      </w:r>
      <w:r w:rsidR="001803AA" w:rsidRPr="006A6CB8">
        <w:rPr>
          <w:szCs w:val="20"/>
        </w:rPr>
        <w:t xml:space="preserve"> из </w:t>
      </w:r>
      <w:r w:rsidR="00316403">
        <w:rPr>
          <w:i/>
          <w:szCs w:val="20"/>
          <w:lang w:val="en-US"/>
        </w:rPr>
        <w:t>i</w:t>
      </w:r>
      <w:r w:rsidR="00316403" w:rsidRPr="00316403">
        <w:rPr>
          <w:szCs w:val="20"/>
          <w:vertAlign w:val="subscript"/>
        </w:rPr>
        <w:t>1</w:t>
      </w:r>
      <w:r w:rsidR="001803AA" w:rsidRPr="006A6CB8">
        <w:rPr>
          <w:szCs w:val="20"/>
        </w:rPr>
        <w:t xml:space="preserve"> в </w:t>
      </w:r>
      <w:r w:rsidR="00316403">
        <w:rPr>
          <w:i/>
          <w:szCs w:val="20"/>
          <w:lang w:val="en-US"/>
        </w:rPr>
        <w:t>i</w:t>
      </w:r>
      <w:r w:rsidR="00316403" w:rsidRPr="00316403">
        <w:rPr>
          <w:szCs w:val="20"/>
          <w:vertAlign w:val="subscript"/>
        </w:rPr>
        <w:t>2</w:t>
      </w:r>
      <w:r>
        <w:rPr>
          <w:szCs w:val="20"/>
        </w:rPr>
        <w:t>, который мы проходим, зависит от</w:t>
      </w:r>
      <w:r w:rsidR="001803AA" w:rsidRPr="006A6CB8">
        <w:rPr>
          <w:szCs w:val="20"/>
        </w:rPr>
        <w:t xml:space="preserve"> недетерминированно</w:t>
      </w:r>
      <w:r>
        <w:rPr>
          <w:szCs w:val="20"/>
        </w:rPr>
        <w:t>го</w:t>
      </w:r>
      <w:r w:rsidR="001803AA" w:rsidRPr="006A6CB8">
        <w:rPr>
          <w:szCs w:val="20"/>
        </w:rPr>
        <w:t xml:space="preserve"> поведени</w:t>
      </w:r>
      <w:r>
        <w:rPr>
          <w:szCs w:val="20"/>
        </w:rPr>
        <w:t>я</w:t>
      </w:r>
      <w:r w:rsidR="001803AA" w:rsidRPr="006A6CB8">
        <w:rPr>
          <w:szCs w:val="20"/>
        </w:rPr>
        <w:t xml:space="preserve"> </w:t>
      </w:r>
      <w:r w:rsidR="001803AA" w:rsidRPr="006A6CB8">
        <w:rPr>
          <w:szCs w:val="20"/>
          <w:lang w:val="en-US"/>
        </w:rPr>
        <w:t>LTS</w:t>
      </w:r>
      <w:r w:rsidR="001803AA" w:rsidRPr="006A6CB8">
        <w:rPr>
          <w:szCs w:val="20"/>
        </w:rPr>
        <w:t xml:space="preserve">. Детерминированные </w:t>
      </w:r>
      <w:r w:rsidR="001803AA" w:rsidRPr="006A6CB8">
        <w:rPr>
          <w:szCs w:val="20"/>
          <w:lang w:val="en-US"/>
        </w:rPr>
        <w:t>LTS</w:t>
      </w:r>
      <w:r w:rsidR="001803AA" w:rsidRPr="006A6CB8">
        <w:rPr>
          <w:szCs w:val="20"/>
        </w:rPr>
        <w:t xml:space="preserve"> — это частный случай  сильно-</w:t>
      </w:r>
      <w:r w:rsidR="008357FF">
        <w:rPr>
          <w:szCs w:val="20"/>
        </w:rPr>
        <w:sym w:font="Symbol" w:char="F044"/>
      </w:r>
      <w:r w:rsidR="001803AA" w:rsidRPr="006A6CB8">
        <w:rPr>
          <w:szCs w:val="20"/>
        </w:rPr>
        <w:t>-связных LTS.</w:t>
      </w:r>
    </w:p>
    <w:p w:rsidR="001803AA" w:rsidRPr="006A6CB8" w:rsidRDefault="00757B8F" w:rsidP="001803AA">
      <w:pPr>
        <w:rPr>
          <w:szCs w:val="20"/>
        </w:rPr>
      </w:pPr>
      <w:r>
        <w:rPr>
          <w:szCs w:val="20"/>
        </w:rPr>
        <w:t>3</w:t>
      </w:r>
      <w:r w:rsidR="001803AA" w:rsidRPr="006A6CB8">
        <w:rPr>
          <w:szCs w:val="20"/>
        </w:rPr>
        <w:t xml:space="preserve">. Недетерминизм может быть следствием повышения уровня абстракции при моделировании детерминированной исследуемой системы </w:t>
      </w:r>
      <w:r>
        <w:rPr>
          <w:szCs w:val="20"/>
        </w:rPr>
        <w:t xml:space="preserve">такой </w:t>
      </w:r>
      <w:r w:rsidR="001803AA" w:rsidRPr="006A6CB8">
        <w:rPr>
          <w:szCs w:val="20"/>
        </w:rPr>
        <w:t>реализацией</w:t>
      </w:r>
      <w:r>
        <w:rPr>
          <w:szCs w:val="20"/>
        </w:rPr>
        <w:t>, которая оказывается недетерминированной</w:t>
      </w:r>
      <w:r w:rsidR="001803AA" w:rsidRPr="006A6CB8">
        <w:rPr>
          <w:szCs w:val="20"/>
        </w:rPr>
        <w:t xml:space="preserve"> в той семантике взаимодействия, которая используется в спецификации. При тестировании связь уровней абстракции осуществляется промежуточной программой (медиатором). В этом случае при нажатии в состоянии </w:t>
      </w:r>
      <w:r w:rsidR="001803AA" w:rsidRPr="008357FF">
        <w:rPr>
          <w:i/>
          <w:szCs w:val="20"/>
          <w:lang w:val="en-US"/>
        </w:rPr>
        <w:t>i</w:t>
      </w:r>
      <w:r w:rsidR="001803AA" w:rsidRPr="006A6CB8">
        <w:rPr>
          <w:szCs w:val="20"/>
        </w:rPr>
        <w:t xml:space="preserve"> кнопки </w:t>
      </w:r>
      <w:r w:rsidR="001803AA" w:rsidRPr="008357FF">
        <w:rPr>
          <w:i/>
          <w:szCs w:val="20"/>
          <w:lang w:val="en-US"/>
        </w:rPr>
        <w:t>P</w:t>
      </w:r>
      <w:r w:rsidR="001803AA" w:rsidRPr="006A6CB8">
        <w:rPr>
          <w:szCs w:val="20"/>
        </w:rPr>
        <w:t xml:space="preserve"> медиатор добавляет дополнительный параметр </w:t>
      </w:r>
      <w:r w:rsidR="001803AA" w:rsidRPr="008357FF">
        <w:rPr>
          <w:i/>
          <w:szCs w:val="20"/>
          <w:lang w:val="en-US"/>
        </w:rPr>
        <w:t>p</w:t>
      </w:r>
      <w:r w:rsidR="001803AA" w:rsidRPr="006A6CB8">
        <w:rPr>
          <w:szCs w:val="20"/>
        </w:rPr>
        <w:t xml:space="preserve"> (возможно, зависящий от </w:t>
      </w:r>
      <w:r w:rsidR="001803AA" w:rsidRPr="008357FF">
        <w:rPr>
          <w:i/>
          <w:szCs w:val="20"/>
          <w:lang w:val="en-US"/>
        </w:rPr>
        <w:t>i</w:t>
      </w:r>
      <w:r w:rsidR="001803AA" w:rsidRPr="006A6CB8">
        <w:rPr>
          <w:szCs w:val="20"/>
        </w:rPr>
        <w:t xml:space="preserve">), от которого абстрагируется модель. Если есть возможность вместе с наблюдением перехода </w:t>
      </w:r>
      <w:r w:rsidR="008357FF" w:rsidRPr="00AA6E36">
        <w:rPr>
          <w:rFonts w:eastAsia="MS Mincho"/>
          <w:i/>
          <w:szCs w:val="20"/>
          <w:lang w:val="en-US"/>
        </w:rPr>
        <w:t>i</w:t>
      </w:r>
      <w:r w:rsidR="008357FF">
        <w:rPr>
          <w:rFonts w:eastAsia="Symbol"/>
          <w:szCs w:val="20"/>
          <w:lang w:val="en-US"/>
        </w:rPr>
        <w:sym w:font="Symbol" w:char="F0BE"/>
      </w:r>
      <w:r w:rsidR="008357FF">
        <w:rPr>
          <w:rFonts w:eastAsia="Symbol"/>
          <w:i/>
          <w:szCs w:val="20"/>
          <w:lang w:val="en-US"/>
        </w:rPr>
        <w:t>u</w:t>
      </w:r>
      <w:r w:rsidR="008357FF">
        <w:rPr>
          <w:rFonts w:eastAsia="Symbol"/>
          <w:szCs w:val="20"/>
          <w:lang w:val="en-US"/>
        </w:rPr>
        <w:sym w:font="Symbol" w:char="F0AE"/>
      </w:r>
      <w:r w:rsidR="008357FF" w:rsidRPr="00AA6E36">
        <w:rPr>
          <w:rFonts w:eastAsia="Symbol"/>
          <w:i/>
          <w:szCs w:val="20"/>
          <w:lang w:val="en-US"/>
        </w:rPr>
        <w:t>i</w:t>
      </w:r>
      <w:r w:rsidR="008357FF" w:rsidRPr="006A6CB8">
        <w:rPr>
          <w:rFonts w:eastAsia="MS Mincho"/>
          <w:szCs w:val="20"/>
        </w:rPr>
        <w:t>`</w:t>
      </w:r>
      <w:r w:rsidR="001803AA" w:rsidRPr="006A6CB8">
        <w:rPr>
          <w:szCs w:val="20"/>
        </w:rPr>
        <w:t xml:space="preserve">, где </w:t>
      </w:r>
      <w:r w:rsidR="001803AA" w:rsidRPr="008357FF">
        <w:rPr>
          <w:i/>
          <w:szCs w:val="20"/>
          <w:lang w:val="en-US"/>
        </w:rPr>
        <w:t>u</w:t>
      </w:r>
      <w:r w:rsidR="008357FF">
        <w:rPr>
          <w:szCs w:val="20"/>
        </w:rPr>
        <w:sym w:font="Symbol" w:char="F0CE"/>
      </w:r>
      <w:r w:rsidR="001803AA" w:rsidRPr="008357FF">
        <w:rPr>
          <w:i/>
          <w:szCs w:val="20"/>
          <w:lang w:val="en-US"/>
        </w:rPr>
        <w:t>P</w:t>
      </w:r>
      <w:r w:rsidR="001803AA" w:rsidRPr="006A6CB8">
        <w:rPr>
          <w:szCs w:val="20"/>
        </w:rPr>
        <w:t xml:space="preserve">, получить от медиатора этот параметр </w:t>
      </w:r>
      <w:r w:rsidR="001803AA" w:rsidRPr="008357FF">
        <w:rPr>
          <w:i/>
          <w:szCs w:val="20"/>
          <w:lang w:val="en-US"/>
        </w:rPr>
        <w:t>p</w:t>
      </w:r>
      <w:r w:rsidR="001803AA" w:rsidRPr="006A6CB8">
        <w:rPr>
          <w:szCs w:val="20"/>
        </w:rPr>
        <w:t xml:space="preserve">, то при повторном нажатии в состоянии </w:t>
      </w:r>
      <w:r w:rsidR="001803AA" w:rsidRPr="008357FF">
        <w:rPr>
          <w:i/>
          <w:szCs w:val="20"/>
          <w:lang w:val="en-US"/>
        </w:rPr>
        <w:t>i</w:t>
      </w:r>
      <w:r w:rsidR="001803AA" w:rsidRPr="006A6CB8">
        <w:rPr>
          <w:szCs w:val="20"/>
        </w:rPr>
        <w:t xml:space="preserve"> кнопки </w:t>
      </w:r>
      <w:r w:rsidR="001803AA" w:rsidRPr="008357FF">
        <w:rPr>
          <w:i/>
          <w:szCs w:val="20"/>
          <w:lang w:val="en-US"/>
        </w:rPr>
        <w:t>P</w:t>
      </w:r>
      <w:r w:rsidR="001803AA" w:rsidRPr="006A6CB8">
        <w:rPr>
          <w:szCs w:val="20"/>
        </w:rPr>
        <w:t xml:space="preserve"> можно сообщить медиатору параметр </w:t>
      </w:r>
      <w:r w:rsidR="001803AA" w:rsidRPr="008357FF">
        <w:rPr>
          <w:i/>
          <w:szCs w:val="20"/>
          <w:lang w:val="en-US"/>
        </w:rPr>
        <w:t>p</w:t>
      </w:r>
      <w:r w:rsidR="001803AA" w:rsidRPr="006A6CB8">
        <w:rPr>
          <w:szCs w:val="20"/>
        </w:rPr>
        <w:t xml:space="preserve">, чтобы гарантированно выполнился тот же переход </w:t>
      </w:r>
      <w:r w:rsidR="00EE14B6" w:rsidRPr="00AA6E36">
        <w:rPr>
          <w:rFonts w:eastAsia="MS Mincho"/>
          <w:i/>
          <w:szCs w:val="20"/>
          <w:lang w:val="en-US"/>
        </w:rPr>
        <w:t>i</w:t>
      </w:r>
      <w:r w:rsidR="00EE14B6">
        <w:rPr>
          <w:rFonts w:eastAsia="Symbol"/>
          <w:szCs w:val="20"/>
          <w:lang w:val="en-US"/>
        </w:rPr>
        <w:sym w:font="Symbol" w:char="F0BE"/>
      </w:r>
      <w:r w:rsidR="00EE14B6">
        <w:rPr>
          <w:rFonts w:eastAsia="Symbol"/>
          <w:i/>
          <w:szCs w:val="20"/>
          <w:lang w:val="en-US"/>
        </w:rPr>
        <w:t>u</w:t>
      </w:r>
      <w:r w:rsidR="00EE14B6">
        <w:rPr>
          <w:rFonts w:eastAsia="Symbol"/>
          <w:szCs w:val="20"/>
          <w:lang w:val="en-US"/>
        </w:rPr>
        <w:sym w:font="Symbol" w:char="F0AE"/>
      </w:r>
      <w:r w:rsidR="00EE14B6" w:rsidRPr="00AA6E36">
        <w:rPr>
          <w:rFonts w:eastAsia="Symbol"/>
          <w:i/>
          <w:szCs w:val="20"/>
          <w:lang w:val="en-US"/>
        </w:rPr>
        <w:t>i</w:t>
      </w:r>
      <w:r w:rsidR="00EE14B6" w:rsidRPr="006A6CB8">
        <w:rPr>
          <w:rFonts w:eastAsia="MS Mincho"/>
          <w:szCs w:val="20"/>
        </w:rPr>
        <w:t>`</w:t>
      </w:r>
      <w:r w:rsidR="001803AA" w:rsidRPr="006A6CB8">
        <w:rPr>
          <w:szCs w:val="20"/>
        </w:rPr>
        <w:t>.</w:t>
      </w:r>
    </w:p>
    <w:p w:rsidR="001803AA" w:rsidRPr="006A6CB8" w:rsidRDefault="001803AA" w:rsidP="001803AA">
      <w:pPr>
        <w:rPr>
          <w:rFonts w:eastAsia="MS Mincho"/>
          <w:szCs w:val="20"/>
        </w:rPr>
      </w:pPr>
      <w:r w:rsidRPr="006A6CB8">
        <w:rPr>
          <w:szCs w:val="20"/>
        </w:rPr>
        <w:t xml:space="preserve">Оценка объема вычислений содержит три слагаемых: 1) вычисления, необходимые для поиска опрошенного состояния среди пройденных при каждом тестовом воздействии, </w:t>
      </w:r>
      <w:r w:rsidR="00EE14B6" w:rsidRPr="00EE14B6">
        <w:rPr>
          <w:i/>
          <w:szCs w:val="20"/>
          <w:lang w:val="en-US"/>
        </w:rPr>
        <w:t>n</w:t>
      </w:r>
      <w:r w:rsidRPr="00EE14B6">
        <w:rPr>
          <w:i/>
          <w:szCs w:val="20"/>
          <w:lang w:val="en-US"/>
        </w:rPr>
        <w:t>O</w:t>
      </w:r>
      <w:r w:rsidRPr="00EE14B6">
        <w:rPr>
          <w:i/>
          <w:szCs w:val="20"/>
          <w:vertAlign w:val="subscript"/>
          <w:lang w:val="en-US"/>
        </w:rPr>
        <w:t>T</w:t>
      </w:r>
      <w:r w:rsidRPr="006A6CB8">
        <w:rPr>
          <w:szCs w:val="20"/>
        </w:rPr>
        <w:t>=O(</w:t>
      </w:r>
      <w:r w:rsidRPr="00EE14B6">
        <w:rPr>
          <w:i/>
          <w:szCs w:val="20"/>
        </w:rPr>
        <w:t>b</w:t>
      </w:r>
      <w:r w:rsidR="00EE14B6" w:rsidRPr="00EE14B6">
        <w:rPr>
          <w:i/>
          <w:szCs w:val="20"/>
        </w:rPr>
        <w:t>n</w:t>
      </w:r>
      <w:r w:rsidRPr="006A6CB8">
        <w:rPr>
          <w:szCs w:val="20"/>
          <w:vertAlign w:val="superscript"/>
        </w:rPr>
        <w:t>2</w:t>
      </w:r>
      <w:r w:rsidRPr="00EE14B6">
        <w:rPr>
          <w:i/>
          <w:szCs w:val="20"/>
        </w:rPr>
        <w:t>t</w:t>
      </w:r>
      <w:r w:rsidR="00EE14B6" w:rsidRPr="00EE14B6">
        <w:rPr>
          <w:i/>
          <w:szCs w:val="20"/>
          <w:vertAlign w:val="superscript"/>
        </w:rPr>
        <w:t>n</w:t>
      </w:r>
      <w:r w:rsidRPr="006A6CB8">
        <w:rPr>
          <w:szCs w:val="20"/>
        </w:rPr>
        <w:t xml:space="preserve">) для </w:t>
      </w:r>
      <w:r w:rsidRPr="00EE14B6">
        <w:rPr>
          <w:i/>
          <w:szCs w:val="20"/>
        </w:rPr>
        <w:t>t</w:t>
      </w:r>
      <w:r w:rsidRPr="006A6CB8">
        <w:rPr>
          <w:szCs w:val="20"/>
        </w:rPr>
        <w:t xml:space="preserve">&gt;1 или </w:t>
      </w:r>
      <w:r w:rsidR="00EE14B6" w:rsidRPr="00EE14B6">
        <w:rPr>
          <w:i/>
          <w:szCs w:val="20"/>
          <w:lang w:val="en-US"/>
        </w:rPr>
        <w:t>n</w:t>
      </w:r>
      <w:r w:rsidRPr="00EE14B6">
        <w:rPr>
          <w:i/>
          <w:szCs w:val="20"/>
          <w:lang w:val="en-US"/>
        </w:rPr>
        <w:t>O</w:t>
      </w:r>
      <w:r w:rsidRPr="00EE14B6">
        <w:rPr>
          <w:i/>
          <w:szCs w:val="20"/>
          <w:vertAlign w:val="subscript"/>
          <w:lang w:val="en-US"/>
        </w:rPr>
        <w:t>T</w:t>
      </w:r>
      <w:r w:rsidRPr="006A6CB8">
        <w:rPr>
          <w:szCs w:val="20"/>
        </w:rPr>
        <w:t>=O(</w:t>
      </w:r>
      <w:r w:rsidRPr="00EE14B6">
        <w:rPr>
          <w:i/>
          <w:szCs w:val="20"/>
        </w:rPr>
        <w:t>b</w:t>
      </w:r>
      <w:r w:rsidR="00EE14B6" w:rsidRPr="00EE14B6">
        <w:rPr>
          <w:i/>
          <w:szCs w:val="20"/>
        </w:rPr>
        <w:t>n</w:t>
      </w:r>
      <w:r w:rsidRPr="006A6CB8">
        <w:rPr>
          <w:szCs w:val="20"/>
          <w:vertAlign w:val="superscript"/>
        </w:rPr>
        <w:t>3</w:t>
      </w:r>
      <w:r w:rsidRPr="006A6CB8">
        <w:rPr>
          <w:szCs w:val="20"/>
        </w:rPr>
        <w:t xml:space="preserve">)для </w:t>
      </w:r>
      <w:r w:rsidRPr="00EE14B6">
        <w:rPr>
          <w:i/>
          <w:szCs w:val="20"/>
        </w:rPr>
        <w:t>t</w:t>
      </w:r>
      <w:r w:rsidRPr="006A6CB8">
        <w:rPr>
          <w:szCs w:val="20"/>
        </w:rPr>
        <w:t xml:space="preserve">=1; 2) построение </w:t>
      </w:r>
      <w:r w:rsidR="00EE14B6">
        <w:rPr>
          <w:szCs w:val="20"/>
        </w:rPr>
        <w:t>множества</w:t>
      </w:r>
      <w:r w:rsidRPr="006A6CB8">
        <w:rPr>
          <w:szCs w:val="20"/>
        </w:rPr>
        <w:t xml:space="preserve"> деревьев O(</w:t>
      </w:r>
      <w:r w:rsidRPr="00EE14B6">
        <w:rPr>
          <w:i/>
          <w:szCs w:val="20"/>
        </w:rPr>
        <w:t>b</w:t>
      </w:r>
      <w:r w:rsidRPr="006A6CB8">
        <w:rPr>
          <w:szCs w:val="20"/>
          <w:vertAlign w:val="superscript"/>
        </w:rPr>
        <w:t>2</w:t>
      </w:r>
      <w:r w:rsidRPr="00EE14B6">
        <w:rPr>
          <w:i/>
          <w:szCs w:val="20"/>
        </w:rPr>
        <w:t>t</w:t>
      </w:r>
      <w:r w:rsidR="00EE14B6" w:rsidRPr="00EE14B6">
        <w:rPr>
          <w:i/>
          <w:szCs w:val="20"/>
        </w:rPr>
        <w:t>n</w:t>
      </w:r>
      <w:r w:rsidRPr="006A6CB8">
        <w:rPr>
          <w:szCs w:val="20"/>
          <w:vertAlign w:val="superscript"/>
        </w:rPr>
        <w:t>2</w:t>
      </w:r>
      <w:r w:rsidRPr="006A6CB8">
        <w:rPr>
          <w:szCs w:val="20"/>
        </w:rPr>
        <w:t xml:space="preserve">); 3) вычисления в блоке «Распространение с верификацией» </w:t>
      </w:r>
      <w:r w:rsidRPr="006A6CB8">
        <w:rPr>
          <w:szCs w:val="20"/>
          <w:lang w:val="en-US"/>
        </w:rPr>
        <w:t>O</w:t>
      </w:r>
      <w:r w:rsidRPr="006A6CB8">
        <w:rPr>
          <w:szCs w:val="20"/>
        </w:rPr>
        <w:t>(</w:t>
      </w:r>
      <w:r w:rsidRPr="00EE14B6">
        <w:rPr>
          <w:i/>
          <w:szCs w:val="20"/>
          <w:lang w:val="en-US"/>
        </w:rPr>
        <w:t>m</w:t>
      </w:r>
      <w:r w:rsidR="00EE14B6">
        <w:rPr>
          <w:i/>
          <w:szCs w:val="20"/>
          <w:lang w:val="en-US"/>
        </w:rPr>
        <w:t>K</w:t>
      </w:r>
      <w:r w:rsidRPr="006A6CB8">
        <w:rPr>
          <w:szCs w:val="20"/>
        </w:rPr>
        <w:t>)</w:t>
      </w:r>
      <w:r w:rsidRPr="006A6CB8">
        <w:rPr>
          <w:rFonts w:eastAsia="MS Mincho"/>
          <w:szCs w:val="20"/>
        </w:rPr>
        <w:t>.</w:t>
      </w:r>
    </w:p>
    <w:p w:rsidR="00744CD8" w:rsidRPr="00772ABB" w:rsidRDefault="00744CD8" w:rsidP="00EC2729"/>
    <w:p w:rsidR="00D215B4" w:rsidRPr="00050D97" w:rsidRDefault="00D215B4" w:rsidP="00744CD8">
      <w:pPr>
        <w:jc w:val="center"/>
        <w:rPr>
          <w:b/>
        </w:rPr>
      </w:pPr>
      <w:r w:rsidRPr="00050D97">
        <w:rPr>
          <w:b/>
        </w:rPr>
        <w:t>Заключение</w:t>
      </w:r>
    </w:p>
    <w:p w:rsidR="00744CD8" w:rsidRDefault="00744CD8" w:rsidP="00EC2729">
      <w:pPr>
        <w:rPr>
          <w:highlight w:val="yellow"/>
        </w:rPr>
      </w:pPr>
    </w:p>
    <w:p w:rsidR="00050D97" w:rsidRDefault="00050D97" w:rsidP="00EC2729">
      <w:r w:rsidRPr="00050D97">
        <w:t>В данной статье рассмотрены</w:t>
      </w:r>
      <w:r>
        <w:t xml:space="preserve"> методы тестирования конформности при ограничениях на размер семантики, спецификации и реализации, а также ограничении недетерминизма реализации. При этих ограничениях эти методы позволяют проводить полное тестирование за конечное время. В рамках этих ограничений целью дальнейших исследований может быть задача минимизации тестового набора. </w:t>
      </w:r>
    </w:p>
    <w:p w:rsidR="00050D97" w:rsidRPr="00050D97" w:rsidRDefault="00050D97" w:rsidP="00EC2729">
      <w:r>
        <w:t xml:space="preserve">Пополнение спецификации </w:t>
      </w:r>
      <w:r w:rsidRPr="00050D97">
        <w:t>[</w:t>
      </w:r>
      <w:r>
        <w:t>2</w:t>
      </w:r>
      <w:r w:rsidRPr="00050D97">
        <w:t>]</w:t>
      </w:r>
      <w:r>
        <w:t xml:space="preserve"> позволяет избавиться от неконформных и неактуальных безопасных трасс спецификации, тем самым уменьшая множество трасс, по которым нужно генерировать тесты. Существуют даже курьёзные примеры нетривиальных спецификаций, в которых бесконечное число безопасных трасс, но все они неконформны: без учета неконформности трасс полный набор тестов будет бесконечным, а с учетом таких трасс тестирование вообще излишне, так как аналитически доказывается отсутствие конформных реализаций.</w:t>
      </w:r>
    </w:p>
    <w:p w:rsidR="00050D97" w:rsidRDefault="00C433F8" w:rsidP="00EC2729">
      <w:r>
        <w:t>Для минимизации набора тестов нужно исследовать зависимость между ошибками, когда из наличия в любой безопасно-тестируемой реализации одной ошибки следует наличие в ней другой ошибки. Понятно, что для полноты тестирования достаточно искать только те ошибки, которые минимальны по этому отношению следования (это отношение является предпорядком: рефлексивно и транзитивно).</w:t>
      </w:r>
    </w:p>
    <w:p w:rsidR="00C433F8" w:rsidRDefault="00C433F8" w:rsidP="00EC2729">
      <w:r>
        <w:rPr>
          <w:lang w:eastAsia="zh-TW"/>
        </w:rPr>
        <w:t xml:space="preserve">Для полноты тестирования достаточно найти хотя бы одну ошибку в неконформной реализации. В то же время тестирование является лишь этапом в жизненном цикле разработки целевой системы </w:t>
      </w:r>
      <w:r w:rsidRPr="006E1B30">
        <w:rPr>
          <w:lang w:eastAsia="zh-TW"/>
        </w:rPr>
        <w:t>[</w:t>
      </w:r>
      <w:r w:rsidR="006E1B30" w:rsidRPr="006E1B30">
        <w:rPr>
          <w:lang w:eastAsia="zh-TW"/>
        </w:rPr>
        <w:t>4</w:t>
      </w:r>
      <w:r w:rsidRPr="006E1B30">
        <w:rPr>
          <w:lang w:eastAsia="zh-TW"/>
        </w:rPr>
        <w:t>]</w:t>
      </w:r>
      <w:r>
        <w:rPr>
          <w:lang w:eastAsia="zh-TW"/>
        </w:rPr>
        <w:t xml:space="preserve">. За </w:t>
      </w:r>
      <w:r>
        <w:rPr>
          <w:lang w:eastAsia="zh-TW"/>
        </w:rPr>
        <w:lastRenderedPageBreak/>
        <w:t xml:space="preserve">тестированием обычно следует фаза исправления ошибок (в реализации, а иногда и в спецификации) и повторное тестирование. Поэтому для уменьшения числа итераций жизненного цикла можно поставить задачу исследования методов тестирования, которое должно обнаруживать как можно больше ошибок, а также ситуаций, где ошибок нет, чтобы предоставить разработчику как можно больше информации. Такое тестирование и соответствующий набор тестов можно называть </w:t>
      </w:r>
      <w:r w:rsidRPr="00805B38">
        <w:rPr>
          <w:i/>
          <w:lang w:eastAsia="zh-TW"/>
        </w:rPr>
        <w:t>тотальным</w:t>
      </w:r>
      <w:r>
        <w:rPr>
          <w:i/>
          <w:lang w:eastAsia="zh-TW"/>
        </w:rPr>
        <w:t>и</w:t>
      </w:r>
      <w:r>
        <w:t>. Если п</w:t>
      </w:r>
      <w:r>
        <w:rPr>
          <w:lang w:eastAsia="zh-TW"/>
        </w:rPr>
        <w:t xml:space="preserve">олное тестирование выполняется «до первой ошибки», то тотальное – пока не будут обнаружены все имеющиеся в реализации ошибки. Тотальное тестирование является полным, но обратное, вообще говоря, не верно. Для минимизации тотального набора тестов полезно </w:t>
      </w:r>
      <w:r>
        <w:t>искать только те ошибки, которые неэквивалентны по предпорядку следования ошибок.</w:t>
      </w:r>
    </w:p>
    <w:p w:rsidR="007D4792" w:rsidRPr="00D215B4" w:rsidRDefault="00C433F8" w:rsidP="00360FE4">
      <w:r>
        <w:t>Другие направления дальнейших исследований могут быть связаны с другими ограничениями на семантику, спецификацию и реализацию и/или с другими дополнительными тестовыми возможностями.</w:t>
      </w:r>
      <w:r w:rsidR="00744CD8">
        <w:rPr>
          <w:szCs w:val="20"/>
        </w:rPr>
        <w:t xml:space="preserve"> </w:t>
      </w:r>
    </w:p>
    <w:p w:rsidR="009B6000" w:rsidRPr="00D215B4" w:rsidRDefault="009B6000" w:rsidP="00EC2729"/>
    <w:p w:rsidR="003C1B33" w:rsidRDefault="00744CD8" w:rsidP="00744CD8">
      <w:pPr>
        <w:jc w:val="center"/>
      </w:pPr>
      <w:bookmarkStart w:id="0" w:name="_Toc195522697"/>
      <w:r w:rsidRPr="00744CD8">
        <w:t>ЛИТЕРАТУРА</w:t>
      </w:r>
      <w:bookmarkEnd w:id="0"/>
    </w:p>
    <w:p w:rsidR="00744CD8" w:rsidRPr="00744CD8" w:rsidRDefault="00744CD8" w:rsidP="00744CD8">
      <w:pPr>
        <w:jc w:val="center"/>
      </w:pPr>
    </w:p>
    <w:p w:rsidR="003C1B33" w:rsidRPr="00DE66AB" w:rsidRDefault="004E4C7D" w:rsidP="004E4C7D">
      <w:pPr>
        <w:ind w:left="284" w:hanging="284"/>
        <w:jc w:val="left"/>
      </w:pPr>
      <w:bookmarkStart w:id="1" w:name="_Ref180330442"/>
      <w:bookmarkStart w:id="2" w:name="_Ref180821793"/>
      <w:bookmarkStart w:id="3" w:name="_Ref258345949"/>
      <w:r w:rsidRPr="004E4C7D">
        <w:rPr>
          <w:szCs w:val="28"/>
        </w:rPr>
        <w:t xml:space="preserve">1. </w:t>
      </w:r>
      <w:r w:rsidR="003C1B33" w:rsidRPr="009B6000">
        <w:rPr>
          <w:i/>
          <w:szCs w:val="28"/>
        </w:rPr>
        <w:t>Бурдонов И.Б., Косачев А.С., Кулямин В.В.</w:t>
      </w:r>
      <w:r w:rsidR="003C1B33" w:rsidRPr="00DE66AB">
        <w:rPr>
          <w:szCs w:val="28"/>
        </w:rPr>
        <w:t xml:space="preserve"> Формализация тестового эксперимента </w:t>
      </w:r>
      <w:r w:rsidR="009B6000" w:rsidRPr="009B6000">
        <w:rPr>
          <w:szCs w:val="28"/>
        </w:rPr>
        <w:t xml:space="preserve">// </w:t>
      </w:r>
      <w:r w:rsidR="003C1B33" w:rsidRPr="00DE66AB">
        <w:rPr>
          <w:szCs w:val="28"/>
        </w:rPr>
        <w:t>Программирование</w:t>
      </w:r>
      <w:r w:rsidR="009B6000">
        <w:rPr>
          <w:szCs w:val="28"/>
        </w:rPr>
        <w:t>.</w:t>
      </w:r>
      <w:r w:rsidR="009B6000" w:rsidRPr="009B6000">
        <w:rPr>
          <w:szCs w:val="28"/>
        </w:rPr>
        <w:t xml:space="preserve"> –</w:t>
      </w:r>
      <w:r w:rsidR="009B6000">
        <w:rPr>
          <w:szCs w:val="28"/>
        </w:rPr>
        <w:t xml:space="preserve"> </w:t>
      </w:r>
      <w:r w:rsidR="003C1B33" w:rsidRPr="00DE66AB">
        <w:rPr>
          <w:szCs w:val="28"/>
        </w:rPr>
        <w:t>2007</w:t>
      </w:r>
      <w:r w:rsidR="009B6000">
        <w:rPr>
          <w:szCs w:val="28"/>
        </w:rPr>
        <w:t>. – №</w:t>
      </w:r>
      <w:r w:rsidR="003C1B33" w:rsidRPr="00DE66AB">
        <w:rPr>
          <w:szCs w:val="28"/>
        </w:rPr>
        <w:t>5.</w:t>
      </w:r>
      <w:bookmarkEnd w:id="2"/>
      <w:r w:rsidR="004A45FA">
        <w:rPr>
          <w:szCs w:val="28"/>
        </w:rPr>
        <w:t xml:space="preserve"> – С. 3-32.</w:t>
      </w:r>
      <w:bookmarkEnd w:id="3"/>
    </w:p>
    <w:p w:rsidR="00254956" w:rsidRPr="003C2283" w:rsidRDefault="004E4C7D" w:rsidP="004E4C7D">
      <w:pPr>
        <w:ind w:left="284" w:hanging="284"/>
        <w:jc w:val="left"/>
      </w:pPr>
      <w:bookmarkStart w:id="4" w:name="_Ref184738364"/>
      <w:bookmarkStart w:id="5" w:name="_Ref258345950"/>
      <w:bookmarkEnd w:id="1"/>
      <w:r w:rsidRPr="004E4C7D">
        <w:rPr>
          <w:szCs w:val="28"/>
        </w:rPr>
        <w:t xml:space="preserve">2. </w:t>
      </w:r>
      <w:r w:rsidR="00254956" w:rsidRPr="009B6000">
        <w:rPr>
          <w:i/>
        </w:rPr>
        <w:t>Бурдонов И.Б.</w:t>
      </w:r>
      <w:r w:rsidR="00254956" w:rsidRPr="00DE66AB">
        <w:t xml:space="preserve"> Теория конформности для функционального тестирования программных систем на основе формальных моделей. Диссертация на соискание учёной степени д.ф.-м.н., Москва, 2008.</w:t>
      </w:r>
      <w:bookmarkEnd w:id="4"/>
      <w:r w:rsidR="004A45FA">
        <w:t xml:space="preserve"> – 596 с.</w:t>
      </w:r>
      <w:r w:rsidR="00DD2409" w:rsidRPr="00DD2409">
        <w:br/>
      </w:r>
      <w:r w:rsidR="003C2283" w:rsidRPr="00AB1450">
        <w:t>http://www.ispras.ru/~RedVerst/RedVerst/Publications/TR-01-2007.pdf</w:t>
      </w:r>
      <w:bookmarkEnd w:id="5"/>
    </w:p>
    <w:p w:rsidR="003C2283" w:rsidRPr="006E1B30" w:rsidRDefault="006E1B30" w:rsidP="004E4C7D">
      <w:pPr>
        <w:ind w:left="284" w:hanging="284"/>
        <w:rPr>
          <w:szCs w:val="28"/>
        </w:rPr>
      </w:pPr>
      <w:bookmarkStart w:id="6" w:name="_Ref222639106"/>
      <w:bookmarkStart w:id="7" w:name="_Ref258347096"/>
      <w:r w:rsidRPr="006E1B30">
        <w:rPr>
          <w:szCs w:val="28"/>
        </w:rPr>
        <w:t>3</w:t>
      </w:r>
      <w:r w:rsidR="004E4C7D" w:rsidRPr="004E4C7D">
        <w:rPr>
          <w:szCs w:val="28"/>
        </w:rPr>
        <w:t xml:space="preserve">. </w:t>
      </w:r>
      <w:r w:rsidR="003C2283" w:rsidRPr="003C2283">
        <w:rPr>
          <w:i/>
        </w:rPr>
        <w:t>Бурдонов И.Б., Косачев А.С.</w:t>
      </w:r>
      <w:r w:rsidR="003C2283">
        <w:t xml:space="preserve"> </w:t>
      </w:r>
      <w:r w:rsidR="003C2283" w:rsidRPr="00E14593">
        <w:rPr>
          <w:szCs w:val="28"/>
        </w:rPr>
        <w:t>Полное тестирование с открытым состоянием ограниченно недетерминированных систем</w:t>
      </w:r>
      <w:r w:rsidR="003C2283" w:rsidRPr="00DE66AB">
        <w:rPr>
          <w:szCs w:val="28"/>
        </w:rPr>
        <w:t xml:space="preserve"> </w:t>
      </w:r>
      <w:r w:rsidR="003C2283" w:rsidRPr="009B6000">
        <w:rPr>
          <w:szCs w:val="28"/>
        </w:rPr>
        <w:t xml:space="preserve">// </w:t>
      </w:r>
      <w:r w:rsidR="003C2283" w:rsidRPr="00DE66AB">
        <w:rPr>
          <w:szCs w:val="28"/>
        </w:rPr>
        <w:t>Программирование</w:t>
      </w:r>
      <w:r w:rsidR="003C2283">
        <w:rPr>
          <w:szCs w:val="28"/>
        </w:rPr>
        <w:t>.</w:t>
      </w:r>
      <w:r w:rsidR="003C2283" w:rsidRPr="009B6000">
        <w:rPr>
          <w:szCs w:val="28"/>
        </w:rPr>
        <w:t xml:space="preserve"> –</w:t>
      </w:r>
      <w:r w:rsidR="003C2283">
        <w:rPr>
          <w:szCs w:val="28"/>
        </w:rPr>
        <w:t xml:space="preserve"> </w:t>
      </w:r>
      <w:r w:rsidR="003C2283" w:rsidRPr="00DE66AB">
        <w:rPr>
          <w:szCs w:val="28"/>
        </w:rPr>
        <w:t>200</w:t>
      </w:r>
      <w:r w:rsidR="003C2283" w:rsidRPr="003C2283">
        <w:rPr>
          <w:szCs w:val="28"/>
        </w:rPr>
        <w:t>9</w:t>
      </w:r>
      <w:r w:rsidR="003C2283">
        <w:rPr>
          <w:szCs w:val="28"/>
        </w:rPr>
        <w:t>. – №</w:t>
      </w:r>
      <w:r w:rsidR="003C2283" w:rsidRPr="003C2283">
        <w:rPr>
          <w:szCs w:val="28"/>
        </w:rPr>
        <w:t>6</w:t>
      </w:r>
      <w:r w:rsidR="003C2283" w:rsidRPr="00DE66AB">
        <w:rPr>
          <w:szCs w:val="28"/>
        </w:rPr>
        <w:t>.</w:t>
      </w:r>
      <w:r w:rsidR="003C2283">
        <w:rPr>
          <w:szCs w:val="28"/>
        </w:rPr>
        <w:t xml:space="preserve"> – С. 3-</w:t>
      </w:r>
      <w:r w:rsidR="003C2283" w:rsidRPr="003C2283">
        <w:rPr>
          <w:szCs w:val="28"/>
        </w:rPr>
        <w:t>18</w:t>
      </w:r>
      <w:r w:rsidR="003C2283">
        <w:rPr>
          <w:szCs w:val="28"/>
        </w:rPr>
        <w:t>.</w:t>
      </w:r>
      <w:bookmarkEnd w:id="7"/>
    </w:p>
    <w:p w:rsidR="006E1B30" w:rsidRPr="006E1B30" w:rsidRDefault="006E1B30" w:rsidP="004E4C7D">
      <w:pPr>
        <w:ind w:left="284" w:hanging="284"/>
      </w:pPr>
      <w:r w:rsidRPr="006E1B30">
        <w:t>4</w:t>
      </w:r>
      <w:r>
        <w:t xml:space="preserve">. </w:t>
      </w:r>
      <w:r w:rsidRPr="006E1B30">
        <w:rPr>
          <w:i/>
        </w:rPr>
        <w:t>Кулямин В.В.</w:t>
      </w:r>
      <w:r>
        <w:t xml:space="preserve"> Технологии программирования. Компонентный подход. – М.: Интернет-Университет Информационных технологий; БИНОМ. Лаборатория знаний, 2007. – 463 с.</w:t>
      </w:r>
    </w:p>
    <w:p w:rsidR="003C1B33" w:rsidRPr="00DE66AB" w:rsidRDefault="006E1B30" w:rsidP="004E4C7D">
      <w:pPr>
        <w:ind w:left="284" w:hanging="284"/>
        <w:jc w:val="left"/>
        <w:rPr>
          <w:lang w:val="en-US"/>
        </w:rPr>
      </w:pPr>
      <w:bookmarkStart w:id="8" w:name="_Ref88898297"/>
      <w:bookmarkEnd w:id="6"/>
      <w:r>
        <w:rPr>
          <w:szCs w:val="28"/>
          <w:lang w:val="en-US"/>
        </w:rPr>
        <w:t>5</w:t>
      </w:r>
      <w:r w:rsidR="004E4C7D" w:rsidRPr="004E4C7D">
        <w:rPr>
          <w:szCs w:val="28"/>
          <w:lang w:val="en-US"/>
        </w:rPr>
        <w:t xml:space="preserve">. </w:t>
      </w:r>
      <w:r w:rsidR="003C1B33" w:rsidRPr="009B6000">
        <w:rPr>
          <w:i/>
          <w:lang w:val="en-US"/>
        </w:rPr>
        <w:t>van Glabbeek R.J.</w:t>
      </w:r>
      <w:r w:rsidR="003C1B33" w:rsidRPr="00DE66AB">
        <w:rPr>
          <w:lang w:val="en-US"/>
        </w:rPr>
        <w:t xml:space="preserve"> </w:t>
      </w:r>
      <w:r w:rsidR="003C1B33" w:rsidRPr="00DE66AB">
        <w:rPr>
          <w:iCs/>
          <w:lang w:val="en-US"/>
        </w:rPr>
        <w:t>The linear time - branchin</w:t>
      </w:r>
      <w:r w:rsidR="003C1B33" w:rsidRPr="00DE66AB">
        <w:rPr>
          <w:iCs/>
          <w:lang w:val="en-US"/>
        </w:rPr>
        <w:t>g</w:t>
      </w:r>
      <w:r w:rsidR="003C1B33" w:rsidRPr="00DE66AB">
        <w:rPr>
          <w:iCs/>
          <w:lang w:val="en-US"/>
        </w:rPr>
        <w:t xml:space="preserve"> time spectrum II; the semantics of sequential processes with silent moves</w:t>
      </w:r>
      <w:r w:rsidR="003C1B33" w:rsidRPr="00DE66AB">
        <w:rPr>
          <w:lang w:val="en-US"/>
        </w:rPr>
        <w:t xml:space="preserve">. </w:t>
      </w:r>
      <w:r w:rsidR="009B6000" w:rsidRPr="009B6000">
        <w:rPr>
          <w:lang w:val="en-US"/>
        </w:rPr>
        <w:t xml:space="preserve">– </w:t>
      </w:r>
      <w:r w:rsidR="003C1B33" w:rsidRPr="00DE66AB">
        <w:rPr>
          <w:lang w:val="en-US"/>
        </w:rPr>
        <w:t xml:space="preserve">Proceedings CONCUR ’93, </w:t>
      </w:r>
      <w:smartTag w:uri="urn:schemas-microsoft-com:office:smarttags" w:element="place">
        <w:smartTag w:uri="urn:schemas-microsoft-com:office:smarttags" w:element="City">
          <w:r w:rsidR="003C1B33" w:rsidRPr="00DE66AB">
            <w:rPr>
              <w:lang w:val="en-US"/>
            </w:rPr>
            <w:t>Hildesheim</w:t>
          </w:r>
        </w:smartTag>
        <w:r w:rsidR="003C1B33" w:rsidRPr="00DE66AB">
          <w:rPr>
            <w:lang w:val="en-US"/>
          </w:rPr>
          <w:t xml:space="preserve">, </w:t>
        </w:r>
        <w:smartTag w:uri="urn:schemas-microsoft-com:office:smarttags" w:element="country-region">
          <w:r w:rsidR="003C1B33" w:rsidRPr="00DE66AB">
            <w:rPr>
              <w:lang w:val="en-US"/>
            </w:rPr>
            <w:t>Germany</w:t>
          </w:r>
        </w:smartTag>
      </w:smartTag>
      <w:r w:rsidR="003C1B33" w:rsidRPr="00DE66AB">
        <w:rPr>
          <w:lang w:val="en-US"/>
        </w:rPr>
        <w:t>, August 1993 (E. Best, ed.), LNCS 715, Springer-Verlag, 1993, pp. 66-81.</w:t>
      </w:r>
      <w:bookmarkEnd w:id="8"/>
    </w:p>
    <w:p w:rsidR="00DD2409" w:rsidRPr="00CA5195" w:rsidRDefault="00DD2409" w:rsidP="00DD2409">
      <w:pPr>
        <w:ind w:firstLine="0"/>
        <w:jc w:val="left"/>
        <w:rPr>
          <w:lang w:val="en-US"/>
        </w:rPr>
      </w:pPr>
    </w:p>
    <w:sectPr w:rsidR="00DD2409" w:rsidRPr="00CA5195" w:rsidSect="0093761C">
      <w:headerReference w:type="default" r:id="rId11"/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E5F" w:rsidRDefault="00E62E5F">
      <w:r>
        <w:separator/>
      </w:r>
    </w:p>
  </w:endnote>
  <w:endnote w:type="continuationSeparator" w:id="0">
    <w:p w:rsidR="00E62E5F" w:rsidRDefault="00E62E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15D1E7B0-6431-4D4F-8DFE-30F1723AD9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5BD08BDA-9053-44E2-804D-6272978F08C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A46763A-ACCA-47DB-9A38-C44C0C70758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1028674-19DB-4FD0-9048-CFDBA967AC1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E14E4ABE-D076-4B5C-804A-7C367B4445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63E" w:rsidRDefault="000B663E">
    <w:pPr>
      <w:pStyle w:val="a8"/>
      <w:jc w:val="center"/>
    </w:pPr>
    <w:fldSimple w:instr=" PAGE   \* MERGEFORMAT ">
      <w:r>
        <w:rPr>
          <w:noProof/>
        </w:rPr>
        <w:t>4</w:t>
      </w:r>
    </w:fldSimple>
  </w:p>
  <w:p w:rsidR="000B663E" w:rsidRDefault="000B663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E5F" w:rsidRDefault="00E62E5F">
      <w:r>
        <w:separator/>
      </w:r>
    </w:p>
  </w:footnote>
  <w:footnote w:type="continuationSeparator" w:id="0">
    <w:p w:rsidR="00E62E5F" w:rsidRDefault="00E62E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63E" w:rsidRPr="000B663E" w:rsidRDefault="000B663E" w:rsidP="000B663E">
    <w:pPr>
      <w:pStyle w:val="af3"/>
      <w:rPr>
        <w:sz w:val="20"/>
        <w:lang w:val="ru-RU"/>
      </w:rPr>
    </w:pPr>
    <w:r w:rsidRPr="000B663E">
      <w:rPr>
        <w:sz w:val="20"/>
        <w:lang w:val="ru-RU"/>
      </w:rPr>
      <w:t>И.Б.Бурдонов, А.С.Косачев.</w:t>
    </w:r>
  </w:p>
  <w:p w:rsidR="000B663E" w:rsidRPr="000B663E" w:rsidRDefault="000B663E" w:rsidP="000B663E">
    <w:pPr>
      <w:pStyle w:val="af3"/>
      <w:rPr>
        <w:sz w:val="20"/>
        <w:lang w:val="ru-RU"/>
      </w:rPr>
    </w:pPr>
    <w:r w:rsidRPr="000B663E">
      <w:rPr>
        <w:sz w:val="20"/>
        <w:lang w:val="ru-RU"/>
      </w:rPr>
      <w:t>Семантики взаимодействия с отказами, дивергенцией и разрушением. Часть 2. Условия конечного полного тестирования.</w:t>
    </w:r>
  </w:p>
  <w:p w:rsidR="000B663E" w:rsidRPr="000B663E" w:rsidRDefault="000B663E" w:rsidP="000B663E">
    <w:pPr>
      <w:pStyle w:val="af3"/>
      <w:rPr>
        <w:sz w:val="20"/>
        <w:lang w:val="ru-RU"/>
      </w:rPr>
    </w:pPr>
    <w:r w:rsidRPr="000B663E">
      <w:rPr>
        <w:sz w:val="20"/>
        <w:lang w:val="ru-RU"/>
      </w:rPr>
      <w:t>«Вестник Томского государственного университета. Управление, вычислительная техника и информатика», №2, 2011, стр.89-98.</w:t>
    </w:r>
  </w:p>
  <w:p w:rsidR="000B663E" w:rsidRPr="000B663E" w:rsidRDefault="000B663E" w:rsidP="000B663E">
    <w:pPr>
      <w:pStyle w:val="af3"/>
      <w:rPr>
        <w:sz w:val="20"/>
      </w:rPr>
    </w:pPr>
    <w:r w:rsidRPr="000B663E">
      <w:rPr>
        <w:sz w:val="20"/>
      </w:rPr>
      <w:t>10 стр.</w:t>
    </w:r>
  </w:p>
  <w:p w:rsidR="000B663E" w:rsidRPr="000B663E" w:rsidRDefault="000B663E" w:rsidP="000B663E">
    <w:pPr>
      <w:pStyle w:val="af3"/>
      <w:rPr>
        <w:sz w:val="20"/>
      </w:rPr>
    </w:pPr>
    <w:r w:rsidRPr="000B663E">
      <w:rPr>
        <w:sz w:val="20"/>
      </w:rPr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021474DA"/>
    <w:multiLevelType w:val="hybridMultilevel"/>
    <w:tmpl w:val="A4583188"/>
    <w:lvl w:ilvl="0" w:tplc="4D229D4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75ACB004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37617B8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E75202"/>
    <w:multiLevelType w:val="hybridMultilevel"/>
    <w:tmpl w:val="D0DADE9A"/>
    <w:lvl w:ilvl="0" w:tplc="F80C9512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7F3A622E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1D37E5"/>
    <w:multiLevelType w:val="hybridMultilevel"/>
    <w:tmpl w:val="AB3CA94C"/>
    <w:lvl w:ilvl="0" w:tplc="E6725732">
      <w:start w:val="1"/>
      <w:numFmt w:val="decimal"/>
      <w:pStyle w:val="a"/>
      <w:lvlText w:val="Утверждение %1:"/>
      <w:lvlJc w:val="left"/>
      <w:pPr>
        <w:tabs>
          <w:tab w:val="num" w:pos="3410"/>
        </w:tabs>
        <w:ind w:left="1425" w:firstLine="0"/>
      </w:pPr>
      <w:rPr>
        <w:rFonts w:ascii="Times New Roman" w:hAnsi="Times New Roman" w:cs="Times New Roman" w:hint="default"/>
        <w:b w:val="0"/>
        <w:i w:val="0"/>
        <w:outline w:val="0"/>
        <w:emboss w:val="0"/>
        <w:imprint w:val="0"/>
        <w:u w:val="single"/>
      </w:rPr>
    </w:lvl>
    <w:lvl w:ilvl="1" w:tplc="EED27E3C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u w:val="none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outline w:val="0"/>
        <w:emboss w:val="0"/>
        <w:imprint w:val="0"/>
        <w:u w:val="singl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A87004"/>
    <w:multiLevelType w:val="multilevel"/>
    <w:tmpl w:val="3EEE9882"/>
    <w:lvl w:ilvl="0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EA299F"/>
    <w:multiLevelType w:val="multilevel"/>
    <w:tmpl w:val="D3D42B18"/>
    <w:lvl w:ilvl="0">
      <w:start w:val="5"/>
      <w:numFmt w:val="decimal"/>
      <w:lvlText w:val="%1."/>
      <w:lvlJc w:val="left"/>
      <w:pPr>
        <w:tabs>
          <w:tab w:val="num" w:pos="568"/>
        </w:tabs>
        <w:ind w:left="568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sz w:val="28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851"/>
        </w:tabs>
        <w:ind w:left="851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135"/>
        </w:tabs>
        <w:ind w:left="1135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801"/>
        </w:tabs>
        <w:ind w:left="25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1"/>
        </w:tabs>
        <w:ind w:left="30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1"/>
        </w:tabs>
        <w:ind w:left="35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1"/>
        </w:tabs>
        <w:ind w:left="40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1"/>
        </w:tabs>
        <w:ind w:left="4601" w:hanging="1440"/>
      </w:pPr>
      <w:rPr>
        <w:rFonts w:hint="default"/>
      </w:rPr>
    </w:lvl>
  </w:abstractNum>
  <w:abstractNum w:abstractNumId="6">
    <w:nsid w:val="0E202038"/>
    <w:multiLevelType w:val="hybridMultilevel"/>
    <w:tmpl w:val="DF4CEE6E"/>
    <w:lvl w:ilvl="0" w:tplc="5262F9FC">
      <w:start w:val="1"/>
      <w:numFmt w:val="decimal"/>
      <w:pStyle w:val="a0"/>
      <w:lvlText w:val="Рис.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20"/>
        <w:szCs w:val="3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868712A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80565E"/>
    <w:multiLevelType w:val="hybridMultilevel"/>
    <w:tmpl w:val="9222BC14"/>
    <w:lvl w:ilvl="0" w:tplc="007021BE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8">
    <w:nsid w:val="1503499D"/>
    <w:multiLevelType w:val="hybridMultilevel"/>
    <w:tmpl w:val="E4261E4A"/>
    <w:lvl w:ilvl="0" w:tplc="9D7AC710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407B1C"/>
    <w:multiLevelType w:val="hybridMultilevel"/>
    <w:tmpl w:val="719C06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E32B12"/>
    <w:multiLevelType w:val="hybridMultilevel"/>
    <w:tmpl w:val="90B27A94"/>
    <w:lvl w:ilvl="0" w:tplc="DC403D98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B4AA4EE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178A50B6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D82FB4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418AC67A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17103D"/>
    <w:multiLevelType w:val="multilevel"/>
    <w:tmpl w:val="979E1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E84E7C"/>
    <w:multiLevelType w:val="hybridMultilevel"/>
    <w:tmpl w:val="4B1E2056"/>
    <w:lvl w:ilvl="0" w:tplc="E0A6E288">
      <w:start w:val="1"/>
      <w:numFmt w:val="bullet"/>
      <w:lvlText w:val=""/>
      <w:lvlJc w:val="left"/>
      <w:pPr>
        <w:tabs>
          <w:tab w:val="num" w:pos="284"/>
        </w:tabs>
        <w:ind w:left="284" w:hanging="284"/>
      </w:pPr>
      <w:rPr>
        <w:rFonts w:ascii="Webdings" w:hAnsi="Webdings" w:hint="default"/>
        <w:b w:val="0"/>
        <w:i w:val="0"/>
        <w:sz w:val="30"/>
        <w:szCs w:val="30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ED07FE"/>
    <w:multiLevelType w:val="hybridMultilevel"/>
    <w:tmpl w:val="AC42E47A"/>
    <w:lvl w:ilvl="0" w:tplc="5BD43172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A072E3EA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CE0E9F"/>
    <w:multiLevelType w:val="hybridMultilevel"/>
    <w:tmpl w:val="54F6E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A41633"/>
    <w:multiLevelType w:val="multilevel"/>
    <w:tmpl w:val="E028EF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sz w:val="28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16">
    <w:nsid w:val="4143731B"/>
    <w:multiLevelType w:val="hybridMultilevel"/>
    <w:tmpl w:val="8E6C36C4"/>
    <w:lvl w:ilvl="0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7C4851"/>
    <w:multiLevelType w:val="hybridMultilevel"/>
    <w:tmpl w:val="6BEEEE48"/>
    <w:lvl w:ilvl="0" w:tplc="71EC0BCE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F65A96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1128AD"/>
    <w:multiLevelType w:val="multilevel"/>
    <w:tmpl w:val="55CE3894"/>
    <w:lvl w:ilvl="0">
      <w:start w:val="1"/>
      <w:numFmt w:val="decimal"/>
      <w:lvlText w:val="%1."/>
      <w:lvlJc w:val="left"/>
      <w:pPr>
        <w:tabs>
          <w:tab w:val="num" w:pos="568"/>
        </w:tabs>
        <w:ind w:left="568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sz w:val="28"/>
        <w:vertAlign w:val="baseline"/>
      </w:rPr>
    </w:lvl>
    <w:lvl w:ilvl="1">
      <w:start w:val="1"/>
      <w:numFmt w:val="decimal"/>
      <w:lvlRestart w:val="0"/>
      <w:pStyle w:val="2"/>
      <w:lvlText w:val="%1.%2."/>
      <w:lvlJc w:val="left"/>
      <w:pPr>
        <w:tabs>
          <w:tab w:val="num" w:pos="851"/>
        </w:tabs>
        <w:ind w:left="851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135"/>
        </w:tabs>
        <w:ind w:left="1135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801"/>
        </w:tabs>
        <w:ind w:left="25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1"/>
        </w:tabs>
        <w:ind w:left="30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1"/>
        </w:tabs>
        <w:ind w:left="35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1"/>
        </w:tabs>
        <w:ind w:left="40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1"/>
        </w:tabs>
        <w:ind w:left="4601" w:hanging="1440"/>
      </w:pPr>
      <w:rPr>
        <w:rFonts w:hint="default"/>
      </w:rPr>
    </w:lvl>
  </w:abstractNum>
  <w:abstractNum w:abstractNumId="19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20">
    <w:nsid w:val="50547834"/>
    <w:multiLevelType w:val="hybridMultilevel"/>
    <w:tmpl w:val="E8745CD0"/>
    <w:lvl w:ilvl="0" w:tplc="1F882136">
      <w:start w:val="1"/>
      <w:numFmt w:val="decimal"/>
      <w:pStyle w:val="a1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5B7AC31A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9126D1E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CE6828BE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614F41"/>
    <w:multiLevelType w:val="multilevel"/>
    <w:tmpl w:val="D3D42B18"/>
    <w:lvl w:ilvl="0">
      <w:start w:val="5"/>
      <w:numFmt w:val="decimal"/>
      <w:lvlText w:val="%1."/>
      <w:lvlJc w:val="left"/>
      <w:pPr>
        <w:tabs>
          <w:tab w:val="num" w:pos="568"/>
        </w:tabs>
        <w:ind w:left="568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sz w:val="28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851"/>
        </w:tabs>
        <w:ind w:left="851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135"/>
        </w:tabs>
        <w:ind w:left="1135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801"/>
        </w:tabs>
        <w:ind w:left="25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1"/>
        </w:tabs>
        <w:ind w:left="30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1"/>
        </w:tabs>
        <w:ind w:left="35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1"/>
        </w:tabs>
        <w:ind w:left="40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1"/>
        </w:tabs>
        <w:ind w:left="4601" w:hanging="1440"/>
      </w:pPr>
      <w:rPr>
        <w:rFonts w:hint="default"/>
      </w:rPr>
    </w:lvl>
  </w:abstractNum>
  <w:abstractNum w:abstractNumId="22">
    <w:nsid w:val="54A90E4E"/>
    <w:multiLevelType w:val="hybridMultilevel"/>
    <w:tmpl w:val="7C2C2960"/>
    <w:lvl w:ilvl="0" w:tplc="AFF4C152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A94C7C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E627D9"/>
    <w:multiLevelType w:val="hybridMultilevel"/>
    <w:tmpl w:val="5F3A8B48"/>
    <w:lvl w:ilvl="0" w:tplc="0419000F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D27F9B"/>
    <w:multiLevelType w:val="hybridMultilevel"/>
    <w:tmpl w:val="6136F228"/>
    <w:lvl w:ilvl="0" w:tplc="38906618">
      <w:start w:val="1"/>
      <w:numFmt w:val="decimal"/>
      <w:pStyle w:val="1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 w:tplc="5B08DD98">
      <w:start w:val="1"/>
      <w:numFmt w:val="decimal"/>
      <w:lvlText w:val="%2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18491C"/>
    <w:multiLevelType w:val="multilevel"/>
    <w:tmpl w:val="412E1438"/>
    <w:lvl w:ilvl="0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544D1C"/>
    <w:multiLevelType w:val="hybridMultilevel"/>
    <w:tmpl w:val="34EA50DA"/>
    <w:lvl w:ilvl="0" w:tplc="2D9414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8ED3CEC"/>
    <w:multiLevelType w:val="hybridMultilevel"/>
    <w:tmpl w:val="ED3E1700"/>
    <w:lvl w:ilvl="0" w:tplc="F12E2330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19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9357D5C"/>
    <w:multiLevelType w:val="hybridMultilevel"/>
    <w:tmpl w:val="0900B79A"/>
    <w:lvl w:ilvl="0" w:tplc="6A049912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BF5B99"/>
    <w:multiLevelType w:val="hybridMultilevel"/>
    <w:tmpl w:val="10B68938"/>
    <w:lvl w:ilvl="0" w:tplc="CC52F6EC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B50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3E46401"/>
    <w:multiLevelType w:val="hybridMultilevel"/>
    <w:tmpl w:val="8076BAAE"/>
    <w:lvl w:ilvl="0" w:tplc="E0A6E288">
      <w:start w:val="1"/>
      <w:numFmt w:val="bullet"/>
      <w:lvlText w:val=""/>
      <w:lvlJc w:val="left"/>
      <w:pPr>
        <w:tabs>
          <w:tab w:val="num" w:pos="284"/>
        </w:tabs>
        <w:ind w:left="284" w:hanging="284"/>
      </w:pPr>
      <w:rPr>
        <w:rFonts w:ascii="Webdings" w:hAnsi="Webdings" w:hint="default"/>
        <w:b w:val="0"/>
        <w:i w:val="0"/>
        <w:sz w:val="30"/>
        <w:szCs w:val="30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631460"/>
    <w:multiLevelType w:val="hybridMultilevel"/>
    <w:tmpl w:val="E3DCFE9C"/>
    <w:lvl w:ilvl="0" w:tplc="FE9C6B50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9E37BB2"/>
    <w:multiLevelType w:val="multilevel"/>
    <w:tmpl w:val="A4F27994"/>
    <w:lvl w:ilvl="0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7E7C0C"/>
    <w:multiLevelType w:val="hybridMultilevel"/>
    <w:tmpl w:val="B3C8AF68"/>
    <w:lvl w:ilvl="0" w:tplc="11181228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3028DC74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490A6524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D077402"/>
    <w:multiLevelType w:val="hybridMultilevel"/>
    <w:tmpl w:val="B82E33E6"/>
    <w:lvl w:ilvl="0" w:tplc="BDF61AE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F0D0B3D"/>
    <w:multiLevelType w:val="multilevel"/>
    <w:tmpl w:val="4386C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0153846"/>
    <w:multiLevelType w:val="hybridMultilevel"/>
    <w:tmpl w:val="527A7E4C"/>
    <w:lvl w:ilvl="0" w:tplc="BE08B534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outline w:val="0"/>
        <w:emboss w:val="0"/>
        <w:imprint w:val="0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8">
    <w:nsid w:val="71F519B6"/>
    <w:multiLevelType w:val="hybridMultilevel"/>
    <w:tmpl w:val="B8EA6C6A"/>
    <w:lvl w:ilvl="0" w:tplc="693816FA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BD0044"/>
    <w:multiLevelType w:val="multilevel"/>
    <w:tmpl w:val="F4A4C2AC"/>
    <w:lvl w:ilvl="0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540D6F"/>
    <w:multiLevelType w:val="hybridMultilevel"/>
    <w:tmpl w:val="0A24815E"/>
    <w:lvl w:ilvl="0" w:tplc="1B8650EC">
      <w:start w:val="1"/>
      <w:numFmt w:val="decimal"/>
      <w:pStyle w:val="Theorem"/>
      <w:lvlText w:val="Теорема %1: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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u w:val="none"/>
      </w:rPr>
    </w:lvl>
    <w:lvl w:ilvl="2" w:tplc="0419001B">
      <w:start w:val="1"/>
      <w:numFmt w:val="lowerLetter"/>
      <w:lvlText w:val="%3)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>
      <w:start w:val="1"/>
      <w:numFmt w:val="decimal"/>
      <w:lvlText w:val="%5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5" w:tplc="0419001B">
      <w:start w:val="1"/>
      <w:numFmt w:val="lowerLetter"/>
      <w:lvlText w:val="%6."/>
      <w:lvlJc w:val="right"/>
      <w:pPr>
        <w:tabs>
          <w:tab w:val="num" w:pos="851"/>
        </w:tabs>
        <w:ind w:left="851" w:hanging="284"/>
      </w:pPr>
      <w:rPr>
        <w:rFonts w:hint="default"/>
        <w:u w:val="none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D99300A"/>
    <w:multiLevelType w:val="multilevel"/>
    <w:tmpl w:val="527A7E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ascii="Times New Roman" w:hAnsi="Times New Roman" w:hint="default"/>
        <w:b w:val="0"/>
        <w:i w:val="0"/>
        <w:sz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24"/>
  </w:num>
  <w:num w:numId="2">
    <w:abstractNumId w:val="18"/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19"/>
  </w:num>
  <w:num w:numId="6">
    <w:abstractNumId w:val="13"/>
  </w:num>
  <w:num w:numId="7">
    <w:abstractNumId w:val="8"/>
  </w:num>
  <w:num w:numId="8">
    <w:abstractNumId w:val="2"/>
  </w:num>
  <w:num w:numId="9">
    <w:abstractNumId w:val="31"/>
  </w:num>
  <w:num w:numId="10">
    <w:abstractNumId w:val="29"/>
  </w:num>
  <w:num w:numId="11">
    <w:abstractNumId w:val="22"/>
  </w:num>
  <w:num w:numId="12">
    <w:abstractNumId w:val="23"/>
  </w:num>
  <w:num w:numId="13">
    <w:abstractNumId w:val="17"/>
  </w:num>
  <w:num w:numId="14">
    <w:abstractNumId w:val="28"/>
  </w:num>
  <w:num w:numId="15">
    <w:abstractNumId w:val="16"/>
  </w:num>
  <w:num w:numId="16">
    <w:abstractNumId w:val="27"/>
  </w:num>
  <w:num w:numId="17">
    <w:abstractNumId w:val="1"/>
  </w:num>
  <w:num w:numId="18">
    <w:abstractNumId w:val="40"/>
  </w:num>
  <w:num w:numId="19">
    <w:abstractNumId w:val="3"/>
  </w:num>
  <w:num w:numId="20">
    <w:abstractNumId w:val="37"/>
  </w:num>
  <w:num w:numId="21">
    <w:abstractNumId w:val="42"/>
  </w:num>
  <w:num w:numId="22">
    <w:abstractNumId w:val="38"/>
  </w:num>
  <w:num w:numId="23">
    <w:abstractNumId w:val="10"/>
  </w:num>
  <w:num w:numId="24">
    <w:abstractNumId w:val="20"/>
  </w:num>
  <w:num w:numId="25">
    <w:abstractNumId w:val="0"/>
  </w:num>
  <w:num w:numId="26">
    <w:abstractNumId w:val="33"/>
  </w:num>
  <w:num w:numId="27">
    <w:abstractNumId w:val="36"/>
  </w:num>
  <w:num w:numId="28">
    <w:abstractNumId w:val="7"/>
  </w:num>
  <w:num w:numId="29">
    <w:abstractNumId w:val="4"/>
  </w:num>
  <w:num w:numId="30">
    <w:abstractNumId w:val="25"/>
  </w:num>
  <w:num w:numId="31">
    <w:abstractNumId w:val="39"/>
  </w:num>
  <w:num w:numId="32">
    <w:abstractNumId w:val="32"/>
  </w:num>
  <w:num w:numId="33">
    <w:abstractNumId w:val="9"/>
  </w:num>
  <w:num w:numId="34">
    <w:abstractNumId w:val="14"/>
  </w:num>
  <w:num w:numId="35">
    <w:abstractNumId w:val="34"/>
  </w:num>
  <w:num w:numId="36">
    <w:abstractNumId w:val="11"/>
  </w:num>
  <w:num w:numId="37">
    <w:abstractNumId w:val="41"/>
  </w:num>
  <w:num w:numId="38">
    <w:abstractNumId w:val="35"/>
  </w:num>
  <w:num w:numId="39">
    <w:abstractNumId w:val="26"/>
  </w:num>
  <w:num w:numId="40">
    <w:abstractNumId w:val="15"/>
  </w:num>
  <w:num w:numId="41">
    <w:abstractNumId w:val="30"/>
  </w:num>
  <w:num w:numId="42">
    <w:abstractNumId w:val="12"/>
  </w:num>
  <w:num w:numId="43">
    <w:abstractNumId w:val="5"/>
  </w:num>
  <w:num w:numId="4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TrueType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09A6"/>
    <w:rsid w:val="00002AC9"/>
    <w:rsid w:val="00013ADF"/>
    <w:rsid w:val="00014A87"/>
    <w:rsid w:val="00015489"/>
    <w:rsid w:val="000159B2"/>
    <w:rsid w:val="00027B5D"/>
    <w:rsid w:val="00030D30"/>
    <w:rsid w:val="000338AF"/>
    <w:rsid w:val="00042DE8"/>
    <w:rsid w:val="00050D97"/>
    <w:rsid w:val="00054FD4"/>
    <w:rsid w:val="0005696F"/>
    <w:rsid w:val="00061DE9"/>
    <w:rsid w:val="00067626"/>
    <w:rsid w:val="00084487"/>
    <w:rsid w:val="00087132"/>
    <w:rsid w:val="000945BB"/>
    <w:rsid w:val="000A138D"/>
    <w:rsid w:val="000A3BA1"/>
    <w:rsid w:val="000B663E"/>
    <w:rsid w:val="000C5661"/>
    <w:rsid w:val="000D0F13"/>
    <w:rsid w:val="000E16F9"/>
    <w:rsid w:val="000F3769"/>
    <w:rsid w:val="000F7DDB"/>
    <w:rsid w:val="001207CB"/>
    <w:rsid w:val="001235AC"/>
    <w:rsid w:val="00127F1C"/>
    <w:rsid w:val="00131E15"/>
    <w:rsid w:val="00141452"/>
    <w:rsid w:val="00154C69"/>
    <w:rsid w:val="00173CC6"/>
    <w:rsid w:val="001803AA"/>
    <w:rsid w:val="001831C5"/>
    <w:rsid w:val="00184A9A"/>
    <w:rsid w:val="0018734D"/>
    <w:rsid w:val="001A55CE"/>
    <w:rsid w:val="001B3DC5"/>
    <w:rsid w:val="001B4471"/>
    <w:rsid w:val="001C1FF3"/>
    <w:rsid w:val="001D1AF0"/>
    <w:rsid w:val="001D5FB5"/>
    <w:rsid w:val="001E36F0"/>
    <w:rsid w:val="001E558A"/>
    <w:rsid w:val="001F26EB"/>
    <w:rsid w:val="00204C7C"/>
    <w:rsid w:val="00210F98"/>
    <w:rsid w:val="00214176"/>
    <w:rsid w:val="002215C5"/>
    <w:rsid w:val="00232218"/>
    <w:rsid w:val="00233967"/>
    <w:rsid w:val="00236ED9"/>
    <w:rsid w:val="0025483A"/>
    <w:rsid w:val="002548F9"/>
    <w:rsid w:val="00254956"/>
    <w:rsid w:val="00267152"/>
    <w:rsid w:val="00274591"/>
    <w:rsid w:val="0028053D"/>
    <w:rsid w:val="00292318"/>
    <w:rsid w:val="002A1605"/>
    <w:rsid w:val="002B03A9"/>
    <w:rsid w:val="002C55BB"/>
    <w:rsid w:val="002E787D"/>
    <w:rsid w:val="002F0448"/>
    <w:rsid w:val="002F6DC2"/>
    <w:rsid w:val="00310B28"/>
    <w:rsid w:val="00316403"/>
    <w:rsid w:val="0032490D"/>
    <w:rsid w:val="003277D6"/>
    <w:rsid w:val="00330DAB"/>
    <w:rsid w:val="0033407C"/>
    <w:rsid w:val="00334284"/>
    <w:rsid w:val="00357675"/>
    <w:rsid w:val="00360FE4"/>
    <w:rsid w:val="003751FC"/>
    <w:rsid w:val="003763E6"/>
    <w:rsid w:val="003940B2"/>
    <w:rsid w:val="003A4C83"/>
    <w:rsid w:val="003A7614"/>
    <w:rsid w:val="003B315E"/>
    <w:rsid w:val="003B5A8F"/>
    <w:rsid w:val="003C1B33"/>
    <w:rsid w:val="003C2283"/>
    <w:rsid w:val="003C2FED"/>
    <w:rsid w:val="003C514E"/>
    <w:rsid w:val="003C59A6"/>
    <w:rsid w:val="003D1E0A"/>
    <w:rsid w:val="003E7A89"/>
    <w:rsid w:val="004334E7"/>
    <w:rsid w:val="00441192"/>
    <w:rsid w:val="00441C50"/>
    <w:rsid w:val="00457AC6"/>
    <w:rsid w:val="00457C1D"/>
    <w:rsid w:val="00470ECB"/>
    <w:rsid w:val="004744F9"/>
    <w:rsid w:val="00481E59"/>
    <w:rsid w:val="00483F1E"/>
    <w:rsid w:val="004846E9"/>
    <w:rsid w:val="00485315"/>
    <w:rsid w:val="00490E2E"/>
    <w:rsid w:val="004932FF"/>
    <w:rsid w:val="004975BD"/>
    <w:rsid w:val="004A05EF"/>
    <w:rsid w:val="004A39A5"/>
    <w:rsid w:val="004A4260"/>
    <w:rsid w:val="004A45FA"/>
    <w:rsid w:val="004A46EE"/>
    <w:rsid w:val="004A7F39"/>
    <w:rsid w:val="004B0EA2"/>
    <w:rsid w:val="004B2059"/>
    <w:rsid w:val="004C3AC6"/>
    <w:rsid w:val="004C4324"/>
    <w:rsid w:val="004C7A4D"/>
    <w:rsid w:val="004D60A6"/>
    <w:rsid w:val="004E4C7D"/>
    <w:rsid w:val="004E57AD"/>
    <w:rsid w:val="004E5D11"/>
    <w:rsid w:val="004E6A34"/>
    <w:rsid w:val="00505010"/>
    <w:rsid w:val="00505B71"/>
    <w:rsid w:val="00507B4A"/>
    <w:rsid w:val="00513C60"/>
    <w:rsid w:val="0051766B"/>
    <w:rsid w:val="00517C33"/>
    <w:rsid w:val="005229B0"/>
    <w:rsid w:val="00523ED9"/>
    <w:rsid w:val="00532F67"/>
    <w:rsid w:val="00535CAF"/>
    <w:rsid w:val="005476FD"/>
    <w:rsid w:val="00555FFE"/>
    <w:rsid w:val="005607D8"/>
    <w:rsid w:val="00566947"/>
    <w:rsid w:val="00573C80"/>
    <w:rsid w:val="00574FBC"/>
    <w:rsid w:val="00577C8B"/>
    <w:rsid w:val="005857DF"/>
    <w:rsid w:val="00593CFC"/>
    <w:rsid w:val="005A1CE8"/>
    <w:rsid w:val="005C0C64"/>
    <w:rsid w:val="005C5E3E"/>
    <w:rsid w:val="005D1737"/>
    <w:rsid w:val="005D39C4"/>
    <w:rsid w:val="005D502C"/>
    <w:rsid w:val="005E3752"/>
    <w:rsid w:val="005F0CA8"/>
    <w:rsid w:val="005F1CBD"/>
    <w:rsid w:val="00615C8C"/>
    <w:rsid w:val="00616176"/>
    <w:rsid w:val="0062432D"/>
    <w:rsid w:val="00634751"/>
    <w:rsid w:val="00637050"/>
    <w:rsid w:val="00642A50"/>
    <w:rsid w:val="006544E3"/>
    <w:rsid w:val="00671880"/>
    <w:rsid w:val="00671EBD"/>
    <w:rsid w:val="006800AB"/>
    <w:rsid w:val="00693253"/>
    <w:rsid w:val="006A6CB8"/>
    <w:rsid w:val="006B135C"/>
    <w:rsid w:val="006B1D30"/>
    <w:rsid w:val="006B3698"/>
    <w:rsid w:val="006B3BE3"/>
    <w:rsid w:val="006D015A"/>
    <w:rsid w:val="006D711B"/>
    <w:rsid w:val="006E1B30"/>
    <w:rsid w:val="006F1D66"/>
    <w:rsid w:val="00702462"/>
    <w:rsid w:val="00704EF1"/>
    <w:rsid w:val="007158F5"/>
    <w:rsid w:val="0071596A"/>
    <w:rsid w:val="00723265"/>
    <w:rsid w:val="00732B5D"/>
    <w:rsid w:val="00744CD8"/>
    <w:rsid w:val="00757B8F"/>
    <w:rsid w:val="00764025"/>
    <w:rsid w:val="00764D9A"/>
    <w:rsid w:val="00765977"/>
    <w:rsid w:val="007720E9"/>
    <w:rsid w:val="00772ABB"/>
    <w:rsid w:val="0079086E"/>
    <w:rsid w:val="00794DC8"/>
    <w:rsid w:val="007A4A15"/>
    <w:rsid w:val="007C1578"/>
    <w:rsid w:val="007C3200"/>
    <w:rsid w:val="007D4792"/>
    <w:rsid w:val="007D6233"/>
    <w:rsid w:val="007D7853"/>
    <w:rsid w:val="007E19ED"/>
    <w:rsid w:val="007E2C73"/>
    <w:rsid w:val="007F0625"/>
    <w:rsid w:val="007F266C"/>
    <w:rsid w:val="007F6FE2"/>
    <w:rsid w:val="00802CC4"/>
    <w:rsid w:val="00803E3E"/>
    <w:rsid w:val="00814E5F"/>
    <w:rsid w:val="00825FD5"/>
    <w:rsid w:val="00831DBB"/>
    <w:rsid w:val="00833F7E"/>
    <w:rsid w:val="008357FF"/>
    <w:rsid w:val="00840A8F"/>
    <w:rsid w:val="00845D16"/>
    <w:rsid w:val="00855A78"/>
    <w:rsid w:val="008572A2"/>
    <w:rsid w:val="00870ECC"/>
    <w:rsid w:val="00886653"/>
    <w:rsid w:val="008908A5"/>
    <w:rsid w:val="00895536"/>
    <w:rsid w:val="008967C0"/>
    <w:rsid w:val="00897331"/>
    <w:rsid w:val="008B443C"/>
    <w:rsid w:val="008B5B89"/>
    <w:rsid w:val="008C2C31"/>
    <w:rsid w:val="008C34C5"/>
    <w:rsid w:val="008D1FF5"/>
    <w:rsid w:val="008D6D6C"/>
    <w:rsid w:val="008E3D25"/>
    <w:rsid w:val="008E47A0"/>
    <w:rsid w:val="008F0E67"/>
    <w:rsid w:val="008F4CBB"/>
    <w:rsid w:val="00903825"/>
    <w:rsid w:val="00925BD2"/>
    <w:rsid w:val="00931581"/>
    <w:rsid w:val="0093761C"/>
    <w:rsid w:val="0093782D"/>
    <w:rsid w:val="009522FA"/>
    <w:rsid w:val="009579EC"/>
    <w:rsid w:val="00962170"/>
    <w:rsid w:val="009622A9"/>
    <w:rsid w:val="0096433F"/>
    <w:rsid w:val="009976A9"/>
    <w:rsid w:val="009A5946"/>
    <w:rsid w:val="009B528E"/>
    <w:rsid w:val="009B6000"/>
    <w:rsid w:val="009B6B76"/>
    <w:rsid w:val="009C2052"/>
    <w:rsid w:val="009C4B6F"/>
    <w:rsid w:val="009C5025"/>
    <w:rsid w:val="009D0C0E"/>
    <w:rsid w:val="009D5EC3"/>
    <w:rsid w:val="009D7827"/>
    <w:rsid w:val="009E7D9B"/>
    <w:rsid w:val="00A1577A"/>
    <w:rsid w:val="00A36D94"/>
    <w:rsid w:val="00A5308E"/>
    <w:rsid w:val="00A55556"/>
    <w:rsid w:val="00A64B44"/>
    <w:rsid w:val="00A72033"/>
    <w:rsid w:val="00A86001"/>
    <w:rsid w:val="00A93D76"/>
    <w:rsid w:val="00AA436D"/>
    <w:rsid w:val="00AA6E36"/>
    <w:rsid w:val="00AA7293"/>
    <w:rsid w:val="00AB1450"/>
    <w:rsid w:val="00AB3568"/>
    <w:rsid w:val="00AB6968"/>
    <w:rsid w:val="00AB7765"/>
    <w:rsid w:val="00AC3C0C"/>
    <w:rsid w:val="00AD4938"/>
    <w:rsid w:val="00AD668F"/>
    <w:rsid w:val="00AE2E4B"/>
    <w:rsid w:val="00AF005E"/>
    <w:rsid w:val="00AF78B4"/>
    <w:rsid w:val="00B01B08"/>
    <w:rsid w:val="00B16500"/>
    <w:rsid w:val="00B26B9E"/>
    <w:rsid w:val="00B373D4"/>
    <w:rsid w:val="00B509A6"/>
    <w:rsid w:val="00B54ABD"/>
    <w:rsid w:val="00B56142"/>
    <w:rsid w:val="00B57250"/>
    <w:rsid w:val="00B600E7"/>
    <w:rsid w:val="00B67E9F"/>
    <w:rsid w:val="00B770AE"/>
    <w:rsid w:val="00B855B8"/>
    <w:rsid w:val="00B866F4"/>
    <w:rsid w:val="00BE22A1"/>
    <w:rsid w:val="00BE59BC"/>
    <w:rsid w:val="00BF51B2"/>
    <w:rsid w:val="00BF7BB1"/>
    <w:rsid w:val="00C022D7"/>
    <w:rsid w:val="00C049CC"/>
    <w:rsid w:val="00C0658C"/>
    <w:rsid w:val="00C31E42"/>
    <w:rsid w:val="00C420DF"/>
    <w:rsid w:val="00C4236A"/>
    <w:rsid w:val="00C433F8"/>
    <w:rsid w:val="00C44DCD"/>
    <w:rsid w:val="00C51870"/>
    <w:rsid w:val="00C52A07"/>
    <w:rsid w:val="00C53DE0"/>
    <w:rsid w:val="00C56485"/>
    <w:rsid w:val="00C64906"/>
    <w:rsid w:val="00C73295"/>
    <w:rsid w:val="00C75CE1"/>
    <w:rsid w:val="00C76A64"/>
    <w:rsid w:val="00C91007"/>
    <w:rsid w:val="00C97AF4"/>
    <w:rsid w:val="00CA5195"/>
    <w:rsid w:val="00CD329C"/>
    <w:rsid w:val="00CD7E3E"/>
    <w:rsid w:val="00CE594A"/>
    <w:rsid w:val="00CE5AD9"/>
    <w:rsid w:val="00CE7159"/>
    <w:rsid w:val="00CF11BC"/>
    <w:rsid w:val="00CF1B70"/>
    <w:rsid w:val="00D03324"/>
    <w:rsid w:val="00D04285"/>
    <w:rsid w:val="00D06610"/>
    <w:rsid w:val="00D11AAB"/>
    <w:rsid w:val="00D215B4"/>
    <w:rsid w:val="00D2339E"/>
    <w:rsid w:val="00D24825"/>
    <w:rsid w:val="00D25EFF"/>
    <w:rsid w:val="00D43D56"/>
    <w:rsid w:val="00D50393"/>
    <w:rsid w:val="00D5082D"/>
    <w:rsid w:val="00D675CE"/>
    <w:rsid w:val="00D73998"/>
    <w:rsid w:val="00D83FB3"/>
    <w:rsid w:val="00D85042"/>
    <w:rsid w:val="00D86841"/>
    <w:rsid w:val="00D9778E"/>
    <w:rsid w:val="00DA4DFB"/>
    <w:rsid w:val="00DB54F5"/>
    <w:rsid w:val="00DD0C3D"/>
    <w:rsid w:val="00DD2409"/>
    <w:rsid w:val="00DD5CE2"/>
    <w:rsid w:val="00DE061E"/>
    <w:rsid w:val="00DE4A90"/>
    <w:rsid w:val="00DE4CFB"/>
    <w:rsid w:val="00DE66AB"/>
    <w:rsid w:val="00DE7ECE"/>
    <w:rsid w:val="00E13F8F"/>
    <w:rsid w:val="00E3485D"/>
    <w:rsid w:val="00E504AA"/>
    <w:rsid w:val="00E54FA5"/>
    <w:rsid w:val="00E62E5F"/>
    <w:rsid w:val="00E67C8C"/>
    <w:rsid w:val="00E879EC"/>
    <w:rsid w:val="00E95C1E"/>
    <w:rsid w:val="00EA2A40"/>
    <w:rsid w:val="00EA3DDB"/>
    <w:rsid w:val="00EB0AE1"/>
    <w:rsid w:val="00EC13DE"/>
    <w:rsid w:val="00EC2729"/>
    <w:rsid w:val="00EC4840"/>
    <w:rsid w:val="00EE104B"/>
    <w:rsid w:val="00EE14B6"/>
    <w:rsid w:val="00EE5643"/>
    <w:rsid w:val="00F214DA"/>
    <w:rsid w:val="00F24555"/>
    <w:rsid w:val="00F325DD"/>
    <w:rsid w:val="00F53BFE"/>
    <w:rsid w:val="00F667E5"/>
    <w:rsid w:val="00F733AC"/>
    <w:rsid w:val="00FA6BB8"/>
    <w:rsid w:val="00FC4F65"/>
    <w:rsid w:val="00FD2C4C"/>
    <w:rsid w:val="00FD3008"/>
    <w:rsid w:val="00FD5E26"/>
    <w:rsid w:val="00FD7593"/>
    <w:rsid w:val="00FF7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DD5CE2"/>
    <w:pPr>
      <w:ind w:firstLine="284"/>
      <w:jc w:val="both"/>
    </w:pPr>
    <w:rPr>
      <w:szCs w:val="24"/>
    </w:rPr>
  </w:style>
  <w:style w:type="paragraph" w:styleId="1">
    <w:name w:val="heading 1"/>
    <w:basedOn w:val="a2"/>
    <w:next w:val="a2"/>
    <w:qFormat/>
    <w:rsid w:val="00744CD8"/>
    <w:pPr>
      <w:keepNext/>
      <w:numPr>
        <w:numId w:val="1"/>
      </w:numPr>
      <w:ind w:left="568" w:hanging="284"/>
      <w:jc w:val="center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2"/>
    <w:next w:val="a2"/>
    <w:qFormat/>
    <w:rsid w:val="006D711B"/>
    <w:pPr>
      <w:keepNext/>
      <w:numPr>
        <w:ilvl w:val="1"/>
        <w:numId w:val="2"/>
      </w:numPr>
      <w:jc w:val="center"/>
      <w:outlineLvl w:val="1"/>
    </w:pPr>
    <w:rPr>
      <w:rFonts w:cs="Arial"/>
      <w:b/>
      <w:bCs/>
      <w:iCs/>
      <w:szCs w:val="28"/>
    </w:rPr>
  </w:style>
  <w:style w:type="paragraph" w:styleId="30">
    <w:name w:val="heading 3"/>
    <w:basedOn w:val="a2"/>
    <w:next w:val="a2"/>
    <w:link w:val="31"/>
    <w:qFormat/>
    <w:rsid w:val="009A5946"/>
    <w:pPr>
      <w:keepNext/>
      <w:spacing w:before="120" w:after="120"/>
      <w:ind w:firstLine="0"/>
      <w:outlineLvl w:val="2"/>
    </w:pPr>
    <w:rPr>
      <w:rFonts w:cs="Arial"/>
      <w:b/>
      <w:bCs/>
      <w:szCs w:val="26"/>
    </w:rPr>
  </w:style>
  <w:style w:type="paragraph" w:styleId="4">
    <w:name w:val="heading 4"/>
    <w:basedOn w:val="a2"/>
    <w:next w:val="a2"/>
    <w:link w:val="40"/>
    <w:autoRedefine/>
    <w:qFormat/>
    <w:rsid w:val="003C1B33"/>
    <w:pPr>
      <w:keepNext/>
      <w:keepLines/>
      <w:spacing w:after="120" w:line="360" w:lineRule="auto"/>
      <w:ind w:firstLine="567"/>
      <w:outlineLvl w:val="3"/>
    </w:pPr>
    <w:rPr>
      <w:rFonts w:eastAsia="PMingLiU"/>
      <w:b/>
      <w:bCs/>
      <w:sz w:val="32"/>
      <w:szCs w:val="28"/>
      <w:lang w:eastAsia="zh-TW"/>
    </w:rPr>
  </w:style>
  <w:style w:type="paragraph" w:styleId="5">
    <w:name w:val="heading 5"/>
    <w:basedOn w:val="a2"/>
    <w:next w:val="a2"/>
    <w:qFormat/>
    <w:rsid w:val="003C1B33"/>
    <w:pPr>
      <w:tabs>
        <w:tab w:val="num" w:pos="-1701"/>
      </w:tabs>
      <w:spacing w:before="240" w:after="60"/>
      <w:ind w:left="-454" w:hanging="1247"/>
      <w:outlineLvl w:val="4"/>
    </w:pPr>
    <w:rPr>
      <w:rFonts w:eastAsia="PMingLiU"/>
      <w:b/>
      <w:bCs/>
      <w:i/>
      <w:iCs/>
      <w:sz w:val="26"/>
      <w:szCs w:val="26"/>
      <w:lang w:val="en-US" w:eastAsia="zh-TW"/>
    </w:rPr>
  </w:style>
  <w:style w:type="paragraph" w:styleId="6">
    <w:name w:val="heading 6"/>
    <w:basedOn w:val="a2"/>
    <w:next w:val="a2"/>
    <w:qFormat/>
    <w:rsid w:val="003C1B33"/>
    <w:pPr>
      <w:tabs>
        <w:tab w:val="num" w:pos="-1701"/>
      </w:tabs>
      <w:spacing w:before="240" w:after="60"/>
      <w:ind w:left="-340" w:hanging="1361"/>
      <w:outlineLvl w:val="5"/>
    </w:pPr>
    <w:rPr>
      <w:rFonts w:eastAsia="PMingLiU"/>
      <w:b/>
      <w:bCs/>
      <w:sz w:val="22"/>
      <w:szCs w:val="22"/>
      <w:lang w:val="en-US" w:eastAsia="zh-TW"/>
    </w:rPr>
  </w:style>
  <w:style w:type="paragraph" w:styleId="7">
    <w:name w:val="heading 7"/>
    <w:basedOn w:val="a2"/>
    <w:next w:val="a2"/>
    <w:qFormat/>
    <w:rsid w:val="003C1B33"/>
    <w:pPr>
      <w:tabs>
        <w:tab w:val="num" w:pos="-1701"/>
      </w:tabs>
      <w:spacing w:before="240" w:after="60"/>
      <w:ind w:left="-227" w:hanging="1474"/>
      <w:outlineLvl w:val="6"/>
    </w:pPr>
    <w:rPr>
      <w:rFonts w:eastAsia="PMingLiU"/>
      <w:sz w:val="28"/>
      <w:lang w:val="en-US" w:eastAsia="zh-TW"/>
    </w:rPr>
  </w:style>
  <w:style w:type="paragraph" w:styleId="8">
    <w:name w:val="heading 8"/>
    <w:basedOn w:val="a2"/>
    <w:next w:val="a2"/>
    <w:qFormat/>
    <w:rsid w:val="003C1B33"/>
    <w:pPr>
      <w:keepNext/>
      <w:ind w:firstLine="0"/>
      <w:jc w:val="left"/>
      <w:outlineLvl w:val="7"/>
    </w:pPr>
    <w:rPr>
      <w:sz w:val="28"/>
      <w:u w:val="thick" w:color="FF0000"/>
      <w:lang w:eastAsia="en-US"/>
    </w:rPr>
  </w:style>
  <w:style w:type="paragraph" w:styleId="9">
    <w:name w:val="heading 9"/>
    <w:basedOn w:val="a2"/>
    <w:next w:val="a2"/>
    <w:qFormat/>
    <w:rsid w:val="003C1B33"/>
    <w:pPr>
      <w:spacing w:before="240" w:after="60"/>
      <w:ind w:firstLine="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</w:style>
  <w:style w:type="character" w:styleId="a6">
    <w:name w:val="Hyperlink"/>
    <w:basedOn w:val="a3"/>
    <w:rsid w:val="0093761C"/>
    <w:rPr>
      <w:color w:val="0000FF"/>
      <w:u w:val="single"/>
    </w:rPr>
  </w:style>
  <w:style w:type="paragraph" w:customStyle="1" w:styleId="a0">
    <w:name w:val="Рис"/>
    <w:basedOn w:val="a2"/>
    <w:next w:val="a2"/>
    <w:rsid w:val="00DD5CE2"/>
    <w:pPr>
      <w:numPr>
        <w:numId w:val="3"/>
      </w:numPr>
      <w:jc w:val="center"/>
    </w:pPr>
    <w:rPr>
      <w:lang w:eastAsia="en-US"/>
    </w:rPr>
  </w:style>
  <w:style w:type="paragraph" w:customStyle="1" w:styleId="REPH1">
    <w:name w:val="REP_H1"/>
    <w:basedOn w:val="REPnormalChar"/>
    <w:next w:val="REPnormalChar"/>
    <w:rsid w:val="003C1B33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2"/>
    <w:link w:val="REPnormalCharChar"/>
    <w:rsid w:val="003C1B33"/>
    <w:pPr>
      <w:spacing w:after="120"/>
      <w:ind w:firstLine="567"/>
    </w:pPr>
    <w:rPr>
      <w:rFonts w:eastAsia="PMingLiU"/>
      <w:sz w:val="28"/>
      <w:lang w:eastAsia="zh-TW"/>
    </w:rPr>
  </w:style>
  <w:style w:type="paragraph" w:customStyle="1" w:styleId="REPH2">
    <w:name w:val="REP_H2"/>
    <w:basedOn w:val="REPnormalChar"/>
    <w:next w:val="REPnormalChar"/>
    <w:link w:val="REPH2Char"/>
    <w:rsid w:val="003C1B33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3C1B33"/>
    <w:pPr>
      <w:spacing w:before="300" w:after="180"/>
    </w:pPr>
    <w:rPr>
      <w:sz w:val="28"/>
      <w:lang w:val="en-US"/>
    </w:rPr>
  </w:style>
  <w:style w:type="character" w:styleId="a7">
    <w:name w:val="Emphasis"/>
    <w:basedOn w:val="a3"/>
    <w:qFormat/>
    <w:rsid w:val="003C1B33"/>
    <w:rPr>
      <w:i/>
      <w:iCs/>
    </w:rPr>
  </w:style>
  <w:style w:type="paragraph" w:customStyle="1" w:styleId="REPH4">
    <w:name w:val="REP_H4"/>
    <w:basedOn w:val="REPnormalChar"/>
    <w:next w:val="REPnormalChar"/>
    <w:rsid w:val="003C1B33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rsid w:val="003C1B33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rsid w:val="003C1B33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rsid w:val="003C1B33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rsid w:val="003C1B33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rsid w:val="003C1B33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rsid w:val="003C1B33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  <w:rsid w:val="003C1B33"/>
  </w:style>
  <w:style w:type="paragraph" w:styleId="a8">
    <w:name w:val="footer"/>
    <w:basedOn w:val="a2"/>
    <w:link w:val="a9"/>
    <w:uiPriority w:val="99"/>
    <w:rsid w:val="003C1B33"/>
    <w:pPr>
      <w:tabs>
        <w:tab w:val="center" w:pos="4677"/>
        <w:tab w:val="right" w:pos="9355"/>
      </w:tabs>
      <w:ind w:firstLine="0"/>
    </w:pPr>
    <w:rPr>
      <w:rFonts w:eastAsia="PMingLiU"/>
      <w:sz w:val="28"/>
      <w:lang w:val="en-US" w:eastAsia="zh-TW"/>
    </w:rPr>
  </w:style>
  <w:style w:type="character" w:styleId="aa">
    <w:name w:val="FollowedHyperlink"/>
    <w:basedOn w:val="a3"/>
    <w:rsid w:val="003C1B33"/>
    <w:rPr>
      <w:color w:val="800080"/>
      <w:u w:val="single"/>
    </w:rPr>
  </w:style>
  <w:style w:type="paragraph" w:customStyle="1" w:styleId="DefinitionX">
    <w:name w:val="DefinitionX"/>
    <w:basedOn w:val="a2"/>
    <w:next w:val="a2"/>
    <w:link w:val="DefinitionX0"/>
    <w:rsid w:val="003C1B33"/>
    <w:pPr>
      <w:ind w:firstLine="0"/>
    </w:pPr>
    <w:rPr>
      <w:sz w:val="28"/>
      <w:lang w:val="en-US" w:eastAsia="en-US"/>
    </w:rPr>
  </w:style>
  <w:style w:type="paragraph" w:customStyle="1" w:styleId="Proposition">
    <w:name w:val="Proposition"/>
    <w:basedOn w:val="a2"/>
    <w:rsid w:val="003C1B33"/>
    <w:pPr>
      <w:numPr>
        <w:numId w:val="6"/>
      </w:numPr>
      <w:tabs>
        <w:tab w:val="clear" w:pos="2160"/>
      </w:tabs>
    </w:pPr>
    <w:rPr>
      <w:sz w:val="28"/>
      <w:lang w:val="en-US" w:eastAsia="en-US"/>
    </w:rPr>
  </w:style>
  <w:style w:type="character" w:customStyle="1" w:styleId="FooterChar">
    <w:name w:val="Footer Char"/>
    <w:basedOn w:val="a3"/>
    <w:rsid w:val="003C1B33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  <w:rsid w:val="003C1B33"/>
  </w:style>
  <w:style w:type="paragraph" w:customStyle="1" w:styleId="Def2">
    <w:name w:val="Def2"/>
    <w:basedOn w:val="DefinitionX"/>
    <w:rsid w:val="003C1B33"/>
    <w:rPr>
      <w:lang w:val="ru-RU"/>
    </w:rPr>
  </w:style>
  <w:style w:type="paragraph" w:customStyle="1" w:styleId="Def3">
    <w:name w:val="Def3"/>
    <w:basedOn w:val="a2"/>
    <w:rsid w:val="003C1B33"/>
    <w:pPr>
      <w:numPr>
        <w:numId w:val="7"/>
      </w:numPr>
    </w:pPr>
    <w:rPr>
      <w:sz w:val="28"/>
      <w:lang w:val="en-US" w:eastAsia="en-US"/>
    </w:rPr>
  </w:style>
  <w:style w:type="paragraph" w:customStyle="1" w:styleId="Def4">
    <w:name w:val="Def4"/>
    <w:basedOn w:val="a2"/>
    <w:rsid w:val="003C1B33"/>
    <w:pPr>
      <w:numPr>
        <w:numId w:val="8"/>
      </w:numPr>
    </w:pPr>
    <w:rPr>
      <w:sz w:val="28"/>
      <w:lang w:val="en-US" w:eastAsia="en-US"/>
    </w:rPr>
  </w:style>
  <w:style w:type="paragraph" w:customStyle="1" w:styleId="Def5">
    <w:name w:val="Def5"/>
    <w:basedOn w:val="a8"/>
    <w:rsid w:val="003C1B33"/>
    <w:pPr>
      <w:numPr>
        <w:numId w:val="9"/>
      </w:numPr>
      <w:tabs>
        <w:tab w:val="clear" w:pos="4677"/>
        <w:tab w:val="clear" w:pos="9355"/>
      </w:tabs>
    </w:pPr>
    <w:rPr>
      <w:rFonts w:eastAsia="Times New Roman"/>
      <w:lang w:val="ru-RU" w:eastAsia="en-US"/>
    </w:rPr>
  </w:style>
  <w:style w:type="paragraph" w:customStyle="1" w:styleId="Def6">
    <w:name w:val="Def6"/>
    <w:basedOn w:val="a8"/>
    <w:rsid w:val="003C1B33"/>
    <w:pPr>
      <w:numPr>
        <w:numId w:val="10"/>
      </w:numPr>
      <w:tabs>
        <w:tab w:val="clear" w:pos="4677"/>
        <w:tab w:val="clear" w:pos="9355"/>
      </w:tabs>
    </w:pPr>
    <w:rPr>
      <w:rFonts w:ascii="Courier New" w:eastAsia="Times New Roman" w:hAnsi="Courier New" w:cs="Courier New"/>
      <w:lang w:val="ru-RU" w:eastAsia="en-US"/>
    </w:rPr>
  </w:style>
  <w:style w:type="paragraph" w:customStyle="1" w:styleId="Def7">
    <w:name w:val="Def7"/>
    <w:basedOn w:val="a2"/>
    <w:rsid w:val="003C1B33"/>
    <w:pPr>
      <w:numPr>
        <w:numId w:val="11"/>
      </w:numPr>
      <w:autoSpaceDE w:val="0"/>
      <w:autoSpaceDN w:val="0"/>
      <w:adjustRightInd w:val="0"/>
    </w:pPr>
    <w:rPr>
      <w:sz w:val="28"/>
      <w:lang w:val="en-US" w:eastAsia="en-US"/>
    </w:rPr>
  </w:style>
  <w:style w:type="paragraph" w:customStyle="1" w:styleId="Def8">
    <w:name w:val="Def8"/>
    <w:basedOn w:val="a2"/>
    <w:rsid w:val="003C1B33"/>
    <w:pPr>
      <w:numPr>
        <w:numId w:val="12"/>
      </w:numPr>
    </w:pPr>
    <w:rPr>
      <w:sz w:val="28"/>
      <w:lang w:eastAsia="en-US"/>
    </w:rPr>
  </w:style>
  <w:style w:type="paragraph" w:customStyle="1" w:styleId="Def9">
    <w:name w:val="Def9"/>
    <w:basedOn w:val="a2"/>
    <w:autoRedefine/>
    <w:rsid w:val="003C1B33"/>
    <w:pPr>
      <w:numPr>
        <w:numId w:val="13"/>
      </w:numPr>
      <w:autoSpaceDE w:val="0"/>
      <w:autoSpaceDN w:val="0"/>
      <w:adjustRightInd w:val="0"/>
    </w:pPr>
    <w:rPr>
      <w:sz w:val="28"/>
      <w:lang w:eastAsia="en-US"/>
    </w:rPr>
  </w:style>
  <w:style w:type="paragraph" w:customStyle="1" w:styleId="Def10">
    <w:name w:val="Def10"/>
    <w:basedOn w:val="a2"/>
    <w:rsid w:val="003C1B33"/>
    <w:pPr>
      <w:numPr>
        <w:numId w:val="14"/>
      </w:numPr>
    </w:pPr>
    <w:rPr>
      <w:sz w:val="28"/>
      <w:lang w:eastAsia="en-US"/>
    </w:rPr>
  </w:style>
  <w:style w:type="paragraph" w:styleId="32">
    <w:name w:val="Body Text Indent 3"/>
    <w:basedOn w:val="a2"/>
    <w:rsid w:val="003C1B33"/>
    <w:pPr>
      <w:spacing w:after="120"/>
      <w:ind w:left="283" w:firstLine="0"/>
    </w:pPr>
    <w:rPr>
      <w:sz w:val="16"/>
      <w:szCs w:val="16"/>
      <w:lang w:val="en-US" w:eastAsia="en-US"/>
    </w:rPr>
  </w:style>
  <w:style w:type="paragraph" w:customStyle="1" w:styleId="Def11">
    <w:name w:val="Def11"/>
    <w:basedOn w:val="a2"/>
    <w:rsid w:val="003C1B33"/>
    <w:pPr>
      <w:numPr>
        <w:numId w:val="15"/>
      </w:numPr>
    </w:pPr>
    <w:rPr>
      <w:sz w:val="28"/>
      <w:lang w:eastAsia="en-US"/>
    </w:rPr>
  </w:style>
  <w:style w:type="character" w:styleId="ab">
    <w:name w:val="page number"/>
    <w:basedOn w:val="a3"/>
    <w:rsid w:val="003C1B33"/>
  </w:style>
  <w:style w:type="character" w:customStyle="1" w:styleId="goohl0">
    <w:name w:val="goohl0"/>
    <w:basedOn w:val="a3"/>
    <w:rsid w:val="003C1B33"/>
  </w:style>
  <w:style w:type="paragraph" w:styleId="ac">
    <w:name w:val="Normal (Web)"/>
    <w:basedOn w:val="a2"/>
    <w:rsid w:val="003C1B33"/>
    <w:pPr>
      <w:spacing w:before="100" w:beforeAutospacing="1" w:after="100" w:afterAutospacing="1"/>
      <w:ind w:firstLine="0"/>
      <w:jc w:val="left"/>
    </w:pPr>
    <w:rPr>
      <w:rFonts w:eastAsia="PMingLiU"/>
      <w:sz w:val="28"/>
      <w:lang w:eastAsia="zh-TW"/>
    </w:rPr>
  </w:style>
  <w:style w:type="paragraph" w:customStyle="1" w:styleId="Lemma">
    <w:name w:val="Lemma"/>
    <w:basedOn w:val="a2"/>
    <w:next w:val="a2"/>
    <w:rsid w:val="003C1B33"/>
    <w:pPr>
      <w:numPr>
        <w:numId w:val="17"/>
      </w:numPr>
      <w:tabs>
        <w:tab w:val="clear" w:pos="2160"/>
      </w:tabs>
    </w:pPr>
    <w:rPr>
      <w:sz w:val="30"/>
      <w:lang w:eastAsia="en-US"/>
    </w:rPr>
  </w:style>
  <w:style w:type="paragraph" w:customStyle="1" w:styleId="Prop2">
    <w:name w:val="Prop2"/>
    <w:basedOn w:val="a2"/>
    <w:rsid w:val="003C1B33"/>
    <w:pPr>
      <w:numPr>
        <w:numId w:val="16"/>
      </w:numPr>
      <w:tabs>
        <w:tab w:val="clear" w:pos="2160"/>
      </w:tabs>
    </w:pPr>
    <w:rPr>
      <w:sz w:val="28"/>
      <w:lang w:val="en-US" w:eastAsia="en-US"/>
    </w:rPr>
  </w:style>
  <w:style w:type="paragraph" w:customStyle="1" w:styleId="Theorem">
    <w:name w:val="Theorem"/>
    <w:basedOn w:val="a2"/>
    <w:next w:val="a2"/>
    <w:rsid w:val="003C1B33"/>
    <w:pPr>
      <w:numPr>
        <w:numId w:val="18"/>
      </w:numPr>
    </w:pPr>
    <w:rPr>
      <w:sz w:val="28"/>
      <w:lang w:eastAsia="en-US"/>
    </w:rPr>
  </w:style>
  <w:style w:type="paragraph" w:customStyle="1" w:styleId="abstract">
    <w:name w:val="abstract"/>
    <w:basedOn w:val="a2"/>
    <w:next w:val="a2"/>
    <w:rsid w:val="003C1B33"/>
    <w:pPr>
      <w:spacing w:before="600" w:after="120"/>
      <w:ind w:left="567" w:right="567" w:firstLine="0"/>
    </w:pPr>
    <w:rPr>
      <w:rFonts w:ascii="Times" w:hAnsi="Times"/>
      <w:sz w:val="18"/>
      <w:szCs w:val="20"/>
      <w:lang w:val="en-US"/>
    </w:rPr>
  </w:style>
  <w:style w:type="paragraph" w:styleId="ad">
    <w:name w:val="Body Text Indent"/>
    <w:basedOn w:val="a2"/>
    <w:rsid w:val="003C1B33"/>
    <w:pPr>
      <w:ind w:left="284" w:firstLine="0"/>
      <w:jc w:val="left"/>
    </w:pPr>
    <w:rPr>
      <w:sz w:val="28"/>
      <w:u w:color="FF0000"/>
      <w:lang w:eastAsia="en-US"/>
    </w:rPr>
  </w:style>
  <w:style w:type="paragraph" w:styleId="20">
    <w:name w:val="toc 2"/>
    <w:basedOn w:val="a2"/>
    <w:next w:val="a2"/>
    <w:autoRedefine/>
    <w:semiHidden/>
    <w:rsid w:val="003C1B33"/>
    <w:pPr>
      <w:tabs>
        <w:tab w:val="left" w:pos="960"/>
        <w:tab w:val="right" w:leader="dot" w:pos="9288"/>
      </w:tabs>
      <w:spacing w:before="40"/>
      <w:ind w:firstLine="0"/>
    </w:pPr>
    <w:rPr>
      <w:sz w:val="28"/>
      <w:lang w:val="en-US" w:eastAsia="en-US"/>
    </w:rPr>
  </w:style>
  <w:style w:type="paragraph" w:styleId="10">
    <w:name w:val="toc 1"/>
    <w:basedOn w:val="a2"/>
    <w:next w:val="a2"/>
    <w:autoRedefine/>
    <w:semiHidden/>
    <w:rsid w:val="003C1B33"/>
    <w:pPr>
      <w:tabs>
        <w:tab w:val="left" w:pos="720"/>
        <w:tab w:val="right" w:leader="dot" w:pos="9288"/>
      </w:tabs>
      <w:spacing w:before="80"/>
      <w:ind w:firstLine="0"/>
    </w:pPr>
    <w:rPr>
      <w:b/>
      <w:sz w:val="32"/>
      <w:szCs w:val="32"/>
      <w:lang w:val="en-US" w:eastAsia="en-US"/>
    </w:rPr>
  </w:style>
  <w:style w:type="paragraph" w:styleId="33">
    <w:name w:val="toc 3"/>
    <w:basedOn w:val="a2"/>
    <w:next w:val="a2"/>
    <w:autoRedefine/>
    <w:semiHidden/>
    <w:rsid w:val="003C1B33"/>
    <w:pPr>
      <w:tabs>
        <w:tab w:val="left" w:pos="1196"/>
        <w:tab w:val="right" w:leader="dot" w:pos="9288"/>
      </w:tabs>
      <w:ind w:firstLine="0"/>
    </w:pPr>
    <w:rPr>
      <w:sz w:val="24"/>
      <w:lang w:val="en-US" w:eastAsia="en-US"/>
    </w:rPr>
  </w:style>
  <w:style w:type="paragraph" w:styleId="ae">
    <w:name w:val="Body Text"/>
    <w:basedOn w:val="a2"/>
    <w:rsid w:val="003C1B33"/>
    <w:pPr>
      <w:ind w:firstLine="0"/>
    </w:pPr>
    <w:rPr>
      <w:sz w:val="28"/>
      <w:lang w:eastAsia="en-US"/>
    </w:rPr>
  </w:style>
  <w:style w:type="paragraph" w:styleId="af">
    <w:name w:val="Title"/>
    <w:basedOn w:val="a2"/>
    <w:qFormat/>
    <w:rsid w:val="003C1B33"/>
    <w:pPr>
      <w:ind w:firstLine="0"/>
      <w:jc w:val="center"/>
    </w:pPr>
    <w:rPr>
      <w:sz w:val="32"/>
      <w:lang w:eastAsia="en-US"/>
    </w:rPr>
  </w:style>
  <w:style w:type="paragraph" w:styleId="50">
    <w:name w:val="toc 5"/>
    <w:basedOn w:val="a2"/>
    <w:next w:val="a2"/>
    <w:autoRedefine/>
    <w:semiHidden/>
    <w:rsid w:val="003C1B33"/>
    <w:pPr>
      <w:ind w:left="960" w:firstLine="0"/>
      <w:jc w:val="left"/>
    </w:pPr>
    <w:rPr>
      <w:sz w:val="28"/>
      <w:lang w:val="en-US" w:eastAsia="en-US"/>
    </w:rPr>
  </w:style>
  <w:style w:type="paragraph" w:styleId="41">
    <w:name w:val="toc 4"/>
    <w:basedOn w:val="a2"/>
    <w:next w:val="a2"/>
    <w:autoRedefine/>
    <w:semiHidden/>
    <w:rsid w:val="003C1B33"/>
    <w:pPr>
      <w:ind w:left="720" w:firstLine="0"/>
      <w:jc w:val="left"/>
    </w:pPr>
    <w:rPr>
      <w:sz w:val="28"/>
      <w:lang w:val="en-US" w:eastAsia="en-US"/>
    </w:rPr>
  </w:style>
  <w:style w:type="paragraph" w:styleId="60">
    <w:name w:val="toc 6"/>
    <w:basedOn w:val="a2"/>
    <w:next w:val="a2"/>
    <w:autoRedefine/>
    <w:semiHidden/>
    <w:rsid w:val="003C1B33"/>
    <w:pPr>
      <w:ind w:left="1200" w:firstLine="0"/>
      <w:jc w:val="left"/>
    </w:pPr>
    <w:rPr>
      <w:sz w:val="28"/>
      <w:lang w:val="en-US" w:eastAsia="en-US"/>
    </w:rPr>
  </w:style>
  <w:style w:type="paragraph" w:styleId="af0">
    <w:name w:val="footnote text"/>
    <w:basedOn w:val="a2"/>
    <w:semiHidden/>
    <w:rsid w:val="003C1B33"/>
    <w:pPr>
      <w:ind w:firstLine="0"/>
    </w:pPr>
    <w:rPr>
      <w:sz w:val="24"/>
      <w:szCs w:val="20"/>
      <w:lang w:val="en-US" w:eastAsia="en-US"/>
    </w:rPr>
  </w:style>
  <w:style w:type="character" w:styleId="af1">
    <w:name w:val="footnote reference"/>
    <w:basedOn w:val="a3"/>
    <w:semiHidden/>
    <w:rsid w:val="003C1B33"/>
    <w:rPr>
      <w:vertAlign w:val="superscript"/>
    </w:rPr>
  </w:style>
  <w:style w:type="table" w:styleId="af2">
    <w:name w:val="Table Grid"/>
    <w:basedOn w:val="a4"/>
    <w:rsid w:val="003C1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2"/>
    <w:rsid w:val="003C1B33"/>
    <w:pPr>
      <w:tabs>
        <w:tab w:val="center" w:pos="4677"/>
        <w:tab w:val="right" w:pos="9355"/>
      </w:tabs>
      <w:ind w:firstLine="0"/>
    </w:pPr>
    <w:rPr>
      <w:sz w:val="28"/>
      <w:lang w:val="en-US" w:eastAsia="en-US"/>
    </w:rPr>
  </w:style>
  <w:style w:type="numbering" w:styleId="111111">
    <w:name w:val="Outline List 2"/>
    <w:basedOn w:val="a5"/>
    <w:rsid w:val="003C1B33"/>
  </w:style>
  <w:style w:type="paragraph" w:customStyle="1" w:styleId="Head2">
    <w:name w:val="Head2"/>
    <w:basedOn w:val="2"/>
    <w:next w:val="a2"/>
    <w:rsid w:val="003C1B33"/>
    <w:pPr>
      <w:keepLines/>
      <w:numPr>
        <w:numId w:val="5"/>
      </w:numPr>
      <w:snapToGrid w:val="0"/>
      <w:spacing w:before="240" w:after="240" w:line="360" w:lineRule="auto"/>
    </w:pPr>
    <w:rPr>
      <w:rFonts w:eastAsia="PMingLiU" w:cs="Times New Roman"/>
      <w:bCs w:val="0"/>
      <w:iCs w:val="0"/>
      <w:sz w:val="36"/>
      <w:szCs w:val="36"/>
      <w:lang w:eastAsia="zh-TW"/>
    </w:rPr>
  </w:style>
  <w:style w:type="character" w:customStyle="1" w:styleId="DefinitionX0">
    <w:name w:val="DefinitionX Знак Знак"/>
    <w:basedOn w:val="a3"/>
    <w:link w:val="DefinitionX"/>
    <w:rsid w:val="003C1B33"/>
    <w:rPr>
      <w:sz w:val="28"/>
      <w:szCs w:val="24"/>
      <w:lang w:val="en-US" w:eastAsia="en-US" w:bidi="ar-SA"/>
    </w:rPr>
  </w:style>
  <w:style w:type="paragraph" w:customStyle="1" w:styleId="a">
    <w:name w:val="Утверждение"/>
    <w:basedOn w:val="a2"/>
    <w:next w:val="a2"/>
    <w:rsid w:val="003C1B33"/>
    <w:pPr>
      <w:numPr>
        <w:numId w:val="19"/>
      </w:numPr>
      <w:tabs>
        <w:tab w:val="clear" w:pos="3410"/>
      </w:tabs>
      <w:ind w:left="0"/>
    </w:pPr>
    <w:rPr>
      <w:sz w:val="24"/>
      <w:lang w:eastAsia="en-US"/>
    </w:rPr>
  </w:style>
  <w:style w:type="paragraph" w:styleId="21">
    <w:name w:val="index 2"/>
    <w:basedOn w:val="a2"/>
    <w:next w:val="a2"/>
    <w:autoRedefine/>
    <w:semiHidden/>
    <w:rsid w:val="003C1B33"/>
    <w:pPr>
      <w:ind w:left="480" w:hanging="240"/>
    </w:pPr>
    <w:rPr>
      <w:sz w:val="18"/>
      <w:szCs w:val="18"/>
      <w:lang w:val="en-US" w:eastAsia="en-US"/>
    </w:rPr>
  </w:style>
  <w:style w:type="paragraph" w:styleId="11">
    <w:name w:val="index 1"/>
    <w:basedOn w:val="a2"/>
    <w:next w:val="a2"/>
    <w:autoRedefine/>
    <w:semiHidden/>
    <w:rsid w:val="003C1B33"/>
    <w:pPr>
      <w:ind w:left="240" w:hanging="240"/>
    </w:pPr>
    <w:rPr>
      <w:sz w:val="18"/>
      <w:szCs w:val="18"/>
      <w:lang w:val="en-US" w:eastAsia="en-US"/>
    </w:rPr>
  </w:style>
  <w:style w:type="paragraph" w:styleId="34">
    <w:name w:val="index 3"/>
    <w:basedOn w:val="a2"/>
    <w:next w:val="a2"/>
    <w:autoRedefine/>
    <w:semiHidden/>
    <w:rsid w:val="003C1B33"/>
    <w:pPr>
      <w:ind w:left="720" w:hanging="240"/>
    </w:pPr>
    <w:rPr>
      <w:sz w:val="18"/>
      <w:szCs w:val="18"/>
      <w:lang w:val="en-US" w:eastAsia="en-US"/>
    </w:rPr>
  </w:style>
  <w:style w:type="paragraph" w:styleId="42">
    <w:name w:val="index 4"/>
    <w:basedOn w:val="a2"/>
    <w:next w:val="a2"/>
    <w:autoRedefine/>
    <w:semiHidden/>
    <w:rsid w:val="003C1B33"/>
    <w:pPr>
      <w:ind w:left="960" w:hanging="240"/>
    </w:pPr>
    <w:rPr>
      <w:sz w:val="18"/>
      <w:szCs w:val="18"/>
      <w:lang w:val="en-US" w:eastAsia="en-US"/>
    </w:rPr>
  </w:style>
  <w:style w:type="paragraph" w:styleId="51">
    <w:name w:val="index 5"/>
    <w:basedOn w:val="a2"/>
    <w:next w:val="a2"/>
    <w:autoRedefine/>
    <w:semiHidden/>
    <w:rsid w:val="003C1B33"/>
    <w:pPr>
      <w:ind w:left="1200" w:hanging="240"/>
    </w:pPr>
    <w:rPr>
      <w:sz w:val="18"/>
      <w:szCs w:val="18"/>
      <w:lang w:val="en-US" w:eastAsia="en-US"/>
    </w:rPr>
  </w:style>
  <w:style w:type="paragraph" w:styleId="61">
    <w:name w:val="index 6"/>
    <w:basedOn w:val="a2"/>
    <w:next w:val="a2"/>
    <w:autoRedefine/>
    <w:semiHidden/>
    <w:rsid w:val="003C1B33"/>
    <w:pPr>
      <w:ind w:left="1440" w:hanging="240"/>
    </w:pPr>
    <w:rPr>
      <w:sz w:val="18"/>
      <w:szCs w:val="18"/>
      <w:lang w:val="en-US" w:eastAsia="en-US"/>
    </w:rPr>
  </w:style>
  <w:style w:type="paragraph" w:styleId="70">
    <w:name w:val="index 7"/>
    <w:basedOn w:val="a2"/>
    <w:next w:val="a2"/>
    <w:autoRedefine/>
    <w:semiHidden/>
    <w:rsid w:val="003C1B33"/>
    <w:pPr>
      <w:ind w:left="1680" w:hanging="240"/>
    </w:pPr>
    <w:rPr>
      <w:sz w:val="18"/>
      <w:szCs w:val="18"/>
      <w:lang w:val="en-US" w:eastAsia="en-US"/>
    </w:rPr>
  </w:style>
  <w:style w:type="paragraph" w:styleId="80">
    <w:name w:val="index 8"/>
    <w:basedOn w:val="a2"/>
    <w:next w:val="a2"/>
    <w:autoRedefine/>
    <w:semiHidden/>
    <w:rsid w:val="003C1B33"/>
    <w:pPr>
      <w:ind w:left="1920" w:hanging="240"/>
    </w:pPr>
    <w:rPr>
      <w:sz w:val="18"/>
      <w:szCs w:val="18"/>
      <w:lang w:val="en-US" w:eastAsia="en-US"/>
    </w:rPr>
  </w:style>
  <w:style w:type="paragraph" w:styleId="90">
    <w:name w:val="index 9"/>
    <w:basedOn w:val="a2"/>
    <w:next w:val="a2"/>
    <w:autoRedefine/>
    <w:semiHidden/>
    <w:rsid w:val="003C1B33"/>
    <w:pPr>
      <w:ind w:left="2160" w:hanging="240"/>
    </w:pPr>
    <w:rPr>
      <w:sz w:val="18"/>
      <w:szCs w:val="18"/>
      <w:lang w:val="en-US" w:eastAsia="en-US"/>
    </w:rPr>
  </w:style>
  <w:style w:type="paragraph" w:styleId="af4">
    <w:name w:val="index heading"/>
    <w:basedOn w:val="a2"/>
    <w:next w:val="11"/>
    <w:semiHidden/>
    <w:rsid w:val="003C1B33"/>
    <w:pPr>
      <w:spacing w:before="240" w:after="120"/>
      <w:ind w:firstLine="0"/>
      <w:jc w:val="center"/>
    </w:pPr>
    <w:rPr>
      <w:b/>
      <w:bCs/>
      <w:sz w:val="26"/>
      <w:szCs w:val="26"/>
      <w:lang w:val="en-US" w:eastAsia="en-US"/>
    </w:rPr>
  </w:style>
  <w:style w:type="paragraph" w:styleId="71">
    <w:name w:val="toc 7"/>
    <w:basedOn w:val="a2"/>
    <w:next w:val="a2"/>
    <w:autoRedefine/>
    <w:semiHidden/>
    <w:rsid w:val="003C1B33"/>
    <w:pPr>
      <w:ind w:left="1440" w:firstLine="0"/>
    </w:pPr>
    <w:rPr>
      <w:rFonts w:eastAsia="PMingLiU"/>
      <w:sz w:val="28"/>
      <w:lang w:eastAsia="zh-TW"/>
    </w:rPr>
  </w:style>
  <w:style w:type="paragraph" w:styleId="81">
    <w:name w:val="toc 8"/>
    <w:basedOn w:val="a2"/>
    <w:next w:val="a2"/>
    <w:autoRedefine/>
    <w:semiHidden/>
    <w:rsid w:val="003C1B33"/>
    <w:pPr>
      <w:ind w:left="1680" w:firstLine="0"/>
    </w:pPr>
    <w:rPr>
      <w:rFonts w:eastAsia="PMingLiU"/>
      <w:sz w:val="28"/>
      <w:lang w:eastAsia="zh-TW"/>
    </w:rPr>
  </w:style>
  <w:style w:type="paragraph" w:styleId="91">
    <w:name w:val="toc 9"/>
    <w:basedOn w:val="a2"/>
    <w:next w:val="a2"/>
    <w:autoRedefine/>
    <w:semiHidden/>
    <w:rsid w:val="003C1B33"/>
    <w:pPr>
      <w:ind w:left="1920" w:firstLine="0"/>
    </w:pPr>
    <w:rPr>
      <w:rFonts w:eastAsia="PMingLiU"/>
      <w:sz w:val="28"/>
      <w:lang w:eastAsia="zh-TW"/>
    </w:rPr>
  </w:style>
  <w:style w:type="paragraph" w:customStyle="1" w:styleId="remark">
    <w:name w:val="remark"/>
    <w:basedOn w:val="a2"/>
    <w:next w:val="a2"/>
    <w:rsid w:val="003C1B33"/>
    <w:pPr>
      <w:tabs>
        <w:tab w:val="num" w:pos="1418"/>
      </w:tabs>
      <w:ind w:firstLine="0"/>
    </w:pPr>
    <w:rPr>
      <w:sz w:val="28"/>
      <w:lang w:eastAsia="en-US"/>
    </w:rPr>
  </w:style>
  <w:style w:type="character" w:customStyle="1" w:styleId="DefinitionChar">
    <w:name w:val="Definition Char"/>
    <w:basedOn w:val="a3"/>
    <w:rsid w:val="003C1B33"/>
    <w:rPr>
      <w:sz w:val="24"/>
      <w:szCs w:val="24"/>
      <w:lang w:val="en-US" w:eastAsia="en-US" w:bidi="ar-SA"/>
    </w:rPr>
  </w:style>
  <w:style w:type="character" w:styleId="af5">
    <w:name w:val="annotation reference"/>
    <w:basedOn w:val="a3"/>
    <w:semiHidden/>
    <w:rsid w:val="003C1B33"/>
    <w:rPr>
      <w:sz w:val="16"/>
      <w:szCs w:val="16"/>
    </w:rPr>
  </w:style>
  <w:style w:type="paragraph" w:styleId="af6">
    <w:name w:val="annotation text"/>
    <w:basedOn w:val="a2"/>
    <w:semiHidden/>
    <w:rsid w:val="003C1B33"/>
    <w:pPr>
      <w:ind w:firstLine="0"/>
    </w:pPr>
    <w:rPr>
      <w:szCs w:val="20"/>
      <w:lang w:val="en-US" w:eastAsia="en-US"/>
    </w:rPr>
  </w:style>
  <w:style w:type="paragraph" w:styleId="af7">
    <w:name w:val="annotation subject"/>
    <w:basedOn w:val="af6"/>
    <w:next w:val="af6"/>
    <w:semiHidden/>
    <w:rsid w:val="003C1B33"/>
    <w:rPr>
      <w:b/>
      <w:bCs/>
    </w:rPr>
  </w:style>
  <w:style w:type="paragraph" w:styleId="af8">
    <w:name w:val="Balloon Text"/>
    <w:basedOn w:val="a2"/>
    <w:semiHidden/>
    <w:rsid w:val="003C1B33"/>
    <w:pPr>
      <w:ind w:firstLine="0"/>
    </w:pPr>
    <w:rPr>
      <w:rFonts w:ascii="Tahoma" w:hAnsi="Tahoma" w:cs="Tahoma"/>
      <w:sz w:val="16"/>
      <w:szCs w:val="16"/>
      <w:lang w:val="en-US" w:eastAsia="en-US"/>
    </w:rPr>
  </w:style>
  <w:style w:type="paragraph" w:styleId="af9">
    <w:name w:val="Document Map"/>
    <w:basedOn w:val="a2"/>
    <w:semiHidden/>
    <w:rsid w:val="003C1B33"/>
    <w:pPr>
      <w:shd w:val="clear" w:color="auto" w:fill="000080"/>
      <w:ind w:firstLine="0"/>
    </w:pPr>
    <w:rPr>
      <w:rFonts w:ascii="Tahoma" w:hAnsi="Tahoma" w:cs="Tahoma"/>
      <w:szCs w:val="20"/>
      <w:lang w:val="en-US" w:eastAsia="en-US"/>
    </w:rPr>
  </w:style>
  <w:style w:type="character" w:customStyle="1" w:styleId="REPnormalCharChar">
    <w:name w:val="REP_normal Char Char"/>
    <w:basedOn w:val="a3"/>
    <w:link w:val="REPnormalChar"/>
    <w:rsid w:val="003C1B33"/>
    <w:rPr>
      <w:rFonts w:eastAsia="PMingLiU"/>
      <w:sz w:val="28"/>
      <w:szCs w:val="24"/>
      <w:lang w:val="ru-RU" w:eastAsia="zh-TW" w:bidi="ar-SA"/>
    </w:rPr>
  </w:style>
  <w:style w:type="character" w:customStyle="1" w:styleId="REPH2Char">
    <w:name w:val="REP_H2 Char"/>
    <w:basedOn w:val="REPnormalCharChar"/>
    <w:link w:val="REPH2"/>
    <w:rsid w:val="003C1B33"/>
    <w:rPr>
      <w:b/>
      <w:sz w:val="30"/>
    </w:rPr>
  </w:style>
  <w:style w:type="character" w:customStyle="1" w:styleId="REPH3Char">
    <w:name w:val="REP_H3 Char"/>
    <w:basedOn w:val="REPH2Char"/>
    <w:link w:val="REPH3"/>
    <w:rsid w:val="003C1B33"/>
    <w:rPr>
      <w:sz w:val="28"/>
      <w:lang w:val="en-US"/>
    </w:rPr>
  </w:style>
  <w:style w:type="character" w:customStyle="1" w:styleId="31">
    <w:name w:val="Заголовок 3 Знак"/>
    <w:basedOn w:val="REPH3Char"/>
    <w:link w:val="30"/>
    <w:rsid w:val="003C1B33"/>
    <w:rPr>
      <w:rFonts w:cs="Arial"/>
      <w:bCs/>
      <w:szCs w:val="26"/>
      <w:lang w:val="ru-RU" w:eastAsia="ru-RU"/>
    </w:rPr>
  </w:style>
  <w:style w:type="numbering" w:styleId="1ai">
    <w:name w:val="Outline List 1"/>
    <w:basedOn w:val="a5"/>
    <w:rsid w:val="003C1B33"/>
  </w:style>
  <w:style w:type="numbering" w:styleId="afa">
    <w:name w:val="Outline List 3"/>
    <w:basedOn w:val="a5"/>
    <w:rsid w:val="003C1B33"/>
  </w:style>
  <w:style w:type="character" w:customStyle="1" w:styleId="40">
    <w:name w:val="Заголовок 4 Знак"/>
    <w:basedOn w:val="a3"/>
    <w:link w:val="4"/>
    <w:rsid w:val="003C1B33"/>
    <w:rPr>
      <w:rFonts w:eastAsia="PMingLiU"/>
      <w:b/>
      <w:bCs/>
      <w:sz w:val="32"/>
      <w:szCs w:val="28"/>
      <w:lang w:val="ru-RU" w:eastAsia="zh-TW" w:bidi="ar-SA"/>
    </w:rPr>
  </w:style>
  <w:style w:type="paragraph" w:customStyle="1" w:styleId="Head4numbered">
    <w:name w:val="Head 4 numbered"/>
    <w:basedOn w:val="Head2"/>
    <w:next w:val="a2"/>
    <w:rsid w:val="003C1B33"/>
    <w:pPr>
      <w:numPr>
        <w:ilvl w:val="3"/>
        <w:numId w:val="20"/>
      </w:numPr>
    </w:pPr>
    <w:rPr>
      <w:sz w:val="28"/>
    </w:rPr>
  </w:style>
  <w:style w:type="paragraph" w:styleId="35">
    <w:name w:val="Body Text 3"/>
    <w:basedOn w:val="a2"/>
    <w:rsid w:val="003C1B33"/>
    <w:pPr>
      <w:ind w:firstLine="0"/>
    </w:pPr>
    <w:rPr>
      <w:sz w:val="28"/>
      <w:lang w:eastAsia="en-US"/>
    </w:rPr>
  </w:style>
  <w:style w:type="paragraph" w:customStyle="1" w:styleId="heading">
    <w:name w:val="heading"/>
    <w:basedOn w:val="a2"/>
    <w:rsid w:val="003C1B33"/>
    <w:pPr>
      <w:pageBreakBefore/>
      <w:spacing w:after="300"/>
      <w:ind w:firstLine="0"/>
      <w:outlineLvl w:val="0"/>
    </w:pPr>
    <w:rPr>
      <w:rFonts w:eastAsia="PMingLiU"/>
      <w:b/>
      <w:color w:val="000000"/>
      <w:sz w:val="40"/>
      <w:szCs w:val="40"/>
      <w:lang w:eastAsia="zh-TW"/>
    </w:rPr>
  </w:style>
  <w:style w:type="character" w:customStyle="1" w:styleId="Definition">
    <w:name w:val="Definition Знак"/>
    <w:basedOn w:val="a3"/>
    <w:rsid w:val="003C1B33"/>
    <w:rPr>
      <w:sz w:val="28"/>
      <w:szCs w:val="24"/>
      <w:lang w:val="en-US" w:eastAsia="en-US" w:bidi="ar-SA"/>
    </w:rPr>
  </w:style>
  <w:style w:type="paragraph" w:customStyle="1" w:styleId="Resume">
    <w:name w:val="Resume"/>
    <w:basedOn w:val="a2"/>
    <w:next w:val="a2"/>
    <w:rsid w:val="003C1B33"/>
    <w:pPr>
      <w:numPr>
        <w:ilvl w:val="1"/>
        <w:numId w:val="21"/>
      </w:numPr>
      <w:spacing w:before="240" w:after="240"/>
      <w:outlineLvl w:val="2"/>
    </w:pPr>
    <w:rPr>
      <w:b/>
      <w:sz w:val="36"/>
      <w:szCs w:val="36"/>
      <w:lang w:val="en-US" w:eastAsia="en-US"/>
    </w:rPr>
  </w:style>
  <w:style w:type="paragraph" w:customStyle="1" w:styleId="Head3">
    <w:name w:val="Head3"/>
    <w:basedOn w:val="a2"/>
    <w:next w:val="a2"/>
    <w:rsid w:val="003C1B33"/>
    <w:pPr>
      <w:keepNext/>
      <w:numPr>
        <w:numId w:val="22"/>
      </w:numPr>
      <w:spacing w:before="240" w:after="240"/>
      <w:outlineLvl w:val="2"/>
    </w:pPr>
    <w:rPr>
      <w:b/>
      <w:sz w:val="32"/>
      <w:szCs w:val="32"/>
      <w:lang w:val="en-US" w:eastAsia="en-US"/>
    </w:rPr>
  </w:style>
  <w:style w:type="paragraph" w:customStyle="1" w:styleId="Preface">
    <w:name w:val="Preface"/>
    <w:basedOn w:val="1"/>
    <w:rsid w:val="003C1B33"/>
    <w:pPr>
      <w:keepLines/>
      <w:pageBreakBefore/>
      <w:numPr>
        <w:numId w:val="0"/>
      </w:numPr>
      <w:snapToGrid w:val="0"/>
      <w:spacing w:after="300"/>
    </w:pPr>
    <w:rPr>
      <w:rFonts w:eastAsia="PMingLiU"/>
      <w:bCs w:val="0"/>
      <w:kern w:val="0"/>
      <w:sz w:val="40"/>
      <w:szCs w:val="40"/>
      <w:lang w:eastAsia="zh-TW"/>
    </w:rPr>
  </w:style>
  <w:style w:type="paragraph" w:customStyle="1" w:styleId="Proofs">
    <w:name w:val="Proofs"/>
    <w:basedOn w:val="a2"/>
    <w:next w:val="a2"/>
    <w:rsid w:val="003C1B33"/>
    <w:pPr>
      <w:keepNext/>
      <w:numPr>
        <w:numId w:val="23"/>
      </w:numPr>
      <w:spacing w:before="240" w:after="240"/>
      <w:outlineLvl w:val="3"/>
    </w:pPr>
    <w:rPr>
      <w:b/>
      <w:sz w:val="32"/>
      <w:szCs w:val="32"/>
      <w:lang w:val="en-US" w:eastAsia="en-US"/>
    </w:rPr>
  </w:style>
  <w:style w:type="paragraph" w:customStyle="1" w:styleId="a1">
    <w:name w:val="Лемма"/>
    <w:basedOn w:val="a2"/>
    <w:next w:val="a2"/>
    <w:rsid w:val="003C1B33"/>
    <w:pPr>
      <w:numPr>
        <w:numId w:val="24"/>
      </w:numPr>
    </w:pPr>
    <w:rPr>
      <w:sz w:val="28"/>
      <w:lang w:eastAsia="en-US"/>
    </w:rPr>
  </w:style>
  <w:style w:type="paragraph" w:styleId="3">
    <w:name w:val="List Number 3"/>
    <w:basedOn w:val="a2"/>
    <w:rsid w:val="003C1B33"/>
    <w:pPr>
      <w:numPr>
        <w:numId w:val="25"/>
      </w:numPr>
    </w:pPr>
    <w:rPr>
      <w:sz w:val="28"/>
      <w:lang w:val="en-US" w:eastAsia="en-US"/>
    </w:rPr>
  </w:style>
  <w:style w:type="paragraph" w:customStyle="1" w:styleId="DefinitionY">
    <w:name w:val="DefinitionY"/>
    <w:basedOn w:val="DefinitionX"/>
    <w:next w:val="a2"/>
    <w:rsid w:val="003C1B33"/>
    <w:pPr>
      <w:keepNext/>
      <w:numPr>
        <w:numId w:val="26"/>
      </w:numPr>
      <w:tabs>
        <w:tab w:val="clear" w:pos="1985"/>
        <w:tab w:val="num" w:pos="360"/>
      </w:tabs>
    </w:pPr>
    <w:rPr>
      <w:lang w:val="ru-RU"/>
    </w:rPr>
  </w:style>
  <w:style w:type="paragraph" w:customStyle="1" w:styleId="Definition0">
    <w:name w:val="Definition"/>
    <w:basedOn w:val="a2"/>
    <w:link w:val="DefinitionCharChar"/>
    <w:rsid w:val="003C1B33"/>
    <w:pPr>
      <w:tabs>
        <w:tab w:val="num" w:pos="1985"/>
      </w:tabs>
      <w:ind w:firstLine="0"/>
    </w:pPr>
    <w:rPr>
      <w:sz w:val="28"/>
      <w:lang w:val="en-US" w:eastAsia="en-US"/>
    </w:rPr>
  </w:style>
  <w:style w:type="character" w:customStyle="1" w:styleId="DefinitionCharChar">
    <w:name w:val="Definition Char Char"/>
    <w:basedOn w:val="a3"/>
    <w:link w:val="Definition0"/>
    <w:rsid w:val="003C1B33"/>
    <w:rPr>
      <w:sz w:val="28"/>
      <w:szCs w:val="24"/>
      <w:lang w:val="en-US" w:eastAsia="en-US" w:bidi="ar-SA"/>
    </w:rPr>
  </w:style>
  <w:style w:type="character" w:customStyle="1" w:styleId="l">
    <w:name w:val="l"/>
    <w:basedOn w:val="a3"/>
    <w:rsid w:val="003C1B33"/>
  </w:style>
  <w:style w:type="character" w:customStyle="1" w:styleId="a9">
    <w:name w:val="Нижний колонтитул Знак"/>
    <w:basedOn w:val="a3"/>
    <w:link w:val="a8"/>
    <w:uiPriority w:val="99"/>
    <w:rsid w:val="000B663E"/>
    <w:rPr>
      <w:rFonts w:eastAsia="PMingLiU"/>
      <w:sz w:val="28"/>
      <w:szCs w:val="24"/>
      <w:lang w:val="en-US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gor@ispras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s@ispras.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3676</Words>
  <Characters>24743</Characters>
  <Application>Microsoft Office Word</Application>
  <DocSecurity>0</DocSecurity>
  <Lines>386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ISPRAS</Company>
  <LinksUpToDate>false</LinksUpToDate>
  <CharactersWithSpaces>28344</CharactersWithSpaces>
  <SharedDoc>false</SharedDoc>
  <HLinks>
    <vt:vector size="12" baseType="variant">
      <vt:variant>
        <vt:i4>2359305</vt:i4>
      </vt:variant>
      <vt:variant>
        <vt:i4>3</vt:i4>
      </vt:variant>
      <vt:variant>
        <vt:i4>0</vt:i4>
      </vt:variant>
      <vt:variant>
        <vt:i4>5</vt:i4>
      </vt:variant>
      <vt:variant>
        <vt:lpwstr>mailto:igor@ispras.ru</vt:lpwstr>
      </vt:variant>
      <vt:variant>
        <vt:lpwstr/>
      </vt:variant>
      <vt:variant>
        <vt:i4>5832805</vt:i4>
      </vt:variant>
      <vt:variant>
        <vt:i4>0</vt:i4>
      </vt:variant>
      <vt:variant>
        <vt:i4>0</vt:i4>
      </vt:variant>
      <vt:variant>
        <vt:i4>5</vt:i4>
      </vt:variant>
      <vt:variant>
        <vt:lpwstr>mailto:kos@ispras.ru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Burdonov</dc:creator>
  <cp:lastModifiedBy>Burdonov</cp:lastModifiedBy>
  <cp:revision>2</cp:revision>
  <dcterms:created xsi:type="dcterms:W3CDTF">2016-03-11T19:12:00Z</dcterms:created>
  <dcterms:modified xsi:type="dcterms:W3CDTF">2016-03-11T19:12:00Z</dcterms:modified>
</cp:coreProperties>
</file>